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C1A" w:rsidRPr="00EC1EEA" w:rsidRDefault="00753C1A" w:rsidP="002B3219">
      <w:pPr>
        <w:jc w:val="center"/>
        <w:rPr>
          <w:rFonts w:ascii="华文中宋" w:eastAsia="华文中宋" w:hAnsi="华文中宋"/>
          <w:b/>
          <w:color w:val="943634" w:themeColor="accent2" w:themeShade="BF"/>
          <w:sz w:val="32"/>
          <w:szCs w:val="28"/>
        </w:rPr>
      </w:pPr>
      <w:bookmarkStart w:id="0" w:name="OLE_LINK38"/>
      <w:bookmarkStart w:id="1" w:name="OLE_LINK39"/>
      <w:bookmarkStart w:id="2" w:name="OLE_LINK40"/>
      <w:r w:rsidRPr="00EC1EEA">
        <w:rPr>
          <w:rFonts w:ascii="华文中宋" w:eastAsia="华文中宋" w:hAnsi="华文中宋"/>
          <w:b/>
          <w:color w:val="943634" w:themeColor="accent2" w:themeShade="BF"/>
          <w:sz w:val="32"/>
          <w:szCs w:val="28"/>
        </w:rPr>
        <w:t>大公国际信用评级集团招聘简章</w:t>
      </w:r>
    </w:p>
    <w:p w:rsidR="004C3F22" w:rsidRPr="004C3F22" w:rsidRDefault="004C3F22" w:rsidP="007B743F">
      <w:pPr>
        <w:rPr>
          <w:rFonts w:asciiTheme="minorHAnsi" w:hAnsiTheme="minorHAnsi"/>
        </w:rPr>
      </w:pPr>
    </w:p>
    <w:p w:rsidR="00753C1A" w:rsidRPr="006E7BEB" w:rsidRDefault="007B743F" w:rsidP="00E41A51">
      <w:pPr>
        <w:jc w:val="center"/>
        <w:rPr>
          <w:rFonts w:asciiTheme="minorHAnsi" w:eastAsia="华文中宋" w:hAnsiTheme="minorHAnsi"/>
          <w:b/>
          <w:color w:val="C00000"/>
          <w:sz w:val="28"/>
          <w:szCs w:val="28"/>
        </w:rPr>
      </w:pPr>
      <w:r>
        <w:rPr>
          <w:rFonts w:asciiTheme="minorHAnsi" w:eastAsia="华文中宋" w:hAnsi="华文中宋" w:hint="eastAsia"/>
          <w:b/>
          <w:color w:val="C00000"/>
          <w:sz w:val="28"/>
          <w:szCs w:val="28"/>
        </w:rPr>
        <w:t>一</w:t>
      </w:r>
      <w:r w:rsidR="00DD1CC6">
        <w:rPr>
          <w:rFonts w:asciiTheme="minorHAnsi" w:eastAsia="华文中宋" w:hAnsi="华文中宋" w:hint="eastAsia"/>
          <w:b/>
          <w:color w:val="C00000"/>
          <w:sz w:val="28"/>
          <w:szCs w:val="28"/>
        </w:rPr>
        <w:t>、</w:t>
      </w:r>
      <w:r w:rsidR="00E41A51" w:rsidRPr="006E7BEB">
        <w:rPr>
          <w:rFonts w:asciiTheme="minorHAnsi" w:eastAsia="华文中宋" w:hAnsi="华文中宋"/>
          <w:b/>
          <w:color w:val="C00000"/>
          <w:sz w:val="28"/>
          <w:szCs w:val="28"/>
        </w:rPr>
        <w:t>招聘计划</w:t>
      </w:r>
    </w:p>
    <w:p w:rsidR="00E41A51" w:rsidRPr="006E7BEB" w:rsidRDefault="00DD1CC6" w:rsidP="00753C1A">
      <w:pPr>
        <w:rPr>
          <w:rFonts w:asciiTheme="minorHAnsi" w:eastAsia="华文中宋" w:hAnsiTheme="minorHAnsi"/>
          <w:b/>
          <w:sz w:val="24"/>
        </w:rPr>
      </w:pPr>
      <w:r>
        <w:rPr>
          <w:rFonts w:asciiTheme="minorHAnsi" w:eastAsia="华文中宋" w:hAnsi="华文中宋" w:hint="eastAsia"/>
          <w:b/>
          <w:sz w:val="24"/>
        </w:rPr>
        <w:t>（</w:t>
      </w:r>
      <w:r w:rsidR="00E41A51" w:rsidRPr="006E7BEB">
        <w:rPr>
          <w:rFonts w:asciiTheme="minorHAnsi" w:eastAsia="华文中宋" w:hAnsi="华文中宋"/>
          <w:b/>
          <w:sz w:val="24"/>
        </w:rPr>
        <w:t>一</w:t>
      </w:r>
      <w:r>
        <w:rPr>
          <w:rFonts w:asciiTheme="minorHAnsi" w:eastAsia="华文中宋" w:hAnsi="华文中宋" w:hint="eastAsia"/>
          <w:b/>
          <w:sz w:val="24"/>
        </w:rPr>
        <w:t>）</w:t>
      </w:r>
      <w:r w:rsidR="00E41A51" w:rsidRPr="006E7BEB">
        <w:rPr>
          <w:rFonts w:asciiTheme="minorHAnsi" w:eastAsia="华文中宋" w:hAnsi="华文中宋"/>
          <w:b/>
          <w:sz w:val="24"/>
        </w:rPr>
        <w:t>、专业技术人员</w:t>
      </w:r>
    </w:p>
    <w:p w:rsidR="00753C1A" w:rsidRPr="006E7BEB" w:rsidRDefault="008C67E3" w:rsidP="00753C1A">
      <w:pPr>
        <w:numPr>
          <w:ilvl w:val="0"/>
          <w:numId w:val="1"/>
        </w:numPr>
        <w:tabs>
          <w:tab w:val="clear" w:pos="780"/>
        </w:tabs>
        <w:rPr>
          <w:rFonts w:asciiTheme="minorHAnsi" w:hAnsiTheme="minorHAnsi"/>
          <w:sz w:val="24"/>
        </w:rPr>
      </w:pPr>
      <w:r w:rsidRPr="006E7BEB">
        <w:rPr>
          <w:rFonts w:asciiTheme="minorHAnsi"/>
          <w:b/>
          <w:sz w:val="24"/>
        </w:rPr>
        <w:t>专业要求</w:t>
      </w:r>
      <w:r w:rsidRPr="006E7BEB">
        <w:rPr>
          <w:rFonts w:asciiTheme="minorHAnsi"/>
          <w:sz w:val="24"/>
        </w:rPr>
        <w:t>：金融、经济、统计、财务、会计相关专业等经济、管理大类及数学类专业</w:t>
      </w:r>
    </w:p>
    <w:p w:rsidR="00753C1A" w:rsidRPr="006E7BEB" w:rsidRDefault="008C67E3" w:rsidP="008C67E3">
      <w:pPr>
        <w:numPr>
          <w:ilvl w:val="0"/>
          <w:numId w:val="1"/>
        </w:numPr>
        <w:rPr>
          <w:rFonts w:asciiTheme="minorHAnsi" w:hAnsiTheme="minorHAnsi"/>
          <w:sz w:val="24"/>
        </w:rPr>
      </w:pPr>
      <w:r w:rsidRPr="006E7BEB">
        <w:rPr>
          <w:rFonts w:asciiTheme="minorHAnsi"/>
          <w:b/>
          <w:sz w:val="24"/>
        </w:rPr>
        <w:t>学历要求</w:t>
      </w:r>
      <w:r w:rsidRPr="006E7BEB">
        <w:rPr>
          <w:rFonts w:asciiTheme="minorHAnsi"/>
          <w:sz w:val="24"/>
        </w:rPr>
        <w:t>：硕士、博士、</w:t>
      </w:r>
      <w:r w:rsidR="00753C1A" w:rsidRPr="006E7BEB">
        <w:rPr>
          <w:rFonts w:asciiTheme="minorHAnsi"/>
          <w:sz w:val="24"/>
        </w:rPr>
        <w:t>即将出站的博士后</w:t>
      </w:r>
    </w:p>
    <w:p w:rsidR="00E41A51" w:rsidRPr="006E7BEB" w:rsidRDefault="00E41A51" w:rsidP="00E41A51">
      <w:pPr>
        <w:ind w:left="780"/>
        <w:rPr>
          <w:rFonts w:asciiTheme="minorHAnsi" w:hAnsiTheme="minorHAnsi"/>
          <w:sz w:val="24"/>
        </w:rPr>
      </w:pPr>
    </w:p>
    <w:tbl>
      <w:tblPr>
        <w:tblStyle w:val="-1"/>
        <w:tblW w:w="0" w:type="auto"/>
        <w:jc w:val="center"/>
        <w:tblLook w:val="04A0"/>
      </w:tblPr>
      <w:tblGrid>
        <w:gridCol w:w="1704"/>
        <w:gridCol w:w="1704"/>
        <w:gridCol w:w="1704"/>
        <w:gridCol w:w="1705"/>
        <w:gridCol w:w="1705"/>
      </w:tblGrid>
      <w:tr w:rsidR="00980BA0" w:rsidTr="00980BA0">
        <w:trPr>
          <w:cnfStyle w:val="100000000000"/>
          <w:jc w:val="center"/>
        </w:trPr>
        <w:tc>
          <w:tcPr>
            <w:cnfStyle w:val="001000000000"/>
            <w:tcW w:w="1704" w:type="dxa"/>
            <w:vAlign w:val="center"/>
          </w:tcPr>
          <w:p w:rsidR="00980BA0" w:rsidRDefault="00980BA0" w:rsidP="00980BA0">
            <w:pPr>
              <w:jc w:val="center"/>
              <w:rPr>
                <w:rFonts w:asciiTheme="minorHAnsi" w:hAnsiTheme="minorHAnsi"/>
                <w:b w:val="0"/>
                <w:bCs w:val="0"/>
                <w:sz w:val="24"/>
              </w:rPr>
            </w:pPr>
            <w:r>
              <w:rPr>
                <w:rFonts w:asciiTheme="minorHAnsi" w:hAnsiTheme="minorHAnsi" w:hint="eastAsia"/>
                <w:b w:val="0"/>
                <w:bCs w:val="0"/>
                <w:sz w:val="24"/>
              </w:rPr>
              <w:t>岗位</w:t>
            </w:r>
          </w:p>
        </w:tc>
        <w:tc>
          <w:tcPr>
            <w:tcW w:w="1704" w:type="dxa"/>
            <w:vAlign w:val="center"/>
          </w:tcPr>
          <w:p w:rsidR="00980BA0" w:rsidRDefault="00980BA0" w:rsidP="00980BA0">
            <w:pPr>
              <w:jc w:val="center"/>
              <w:cnfStyle w:val="100000000000"/>
              <w:rPr>
                <w:rFonts w:asciiTheme="minorHAnsi" w:hAnsiTheme="minorHAnsi"/>
                <w:b w:val="0"/>
                <w:bCs w:val="0"/>
                <w:sz w:val="24"/>
              </w:rPr>
            </w:pPr>
            <w:r>
              <w:rPr>
                <w:rFonts w:asciiTheme="minorHAnsi" w:hAnsiTheme="minorHAnsi" w:hint="eastAsia"/>
                <w:b w:val="0"/>
                <w:bCs w:val="0"/>
                <w:sz w:val="24"/>
              </w:rPr>
              <w:t>博士后</w:t>
            </w:r>
          </w:p>
        </w:tc>
        <w:tc>
          <w:tcPr>
            <w:tcW w:w="1704" w:type="dxa"/>
            <w:vAlign w:val="center"/>
          </w:tcPr>
          <w:p w:rsidR="00980BA0" w:rsidRDefault="00980BA0" w:rsidP="00980BA0">
            <w:pPr>
              <w:jc w:val="center"/>
              <w:cnfStyle w:val="100000000000"/>
              <w:rPr>
                <w:rFonts w:asciiTheme="minorHAnsi" w:hAnsiTheme="minorHAnsi"/>
                <w:b w:val="0"/>
                <w:bCs w:val="0"/>
                <w:sz w:val="24"/>
              </w:rPr>
            </w:pPr>
            <w:r>
              <w:rPr>
                <w:rFonts w:asciiTheme="minorHAnsi" w:hAnsiTheme="minorHAnsi" w:hint="eastAsia"/>
                <w:b w:val="0"/>
                <w:bCs w:val="0"/>
                <w:sz w:val="24"/>
              </w:rPr>
              <w:t>博士</w:t>
            </w:r>
          </w:p>
        </w:tc>
        <w:tc>
          <w:tcPr>
            <w:tcW w:w="1705" w:type="dxa"/>
            <w:vAlign w:val="center"/>
          </w:tcPr>
          <w:p w:rsidR="00980BA0" w:rsidRDefault="00980BA0" w:rsidP="00980BA0">
            <w:pPr>
              <w:jc w:val="center"/>
              <w:cnfStyle w:val="100000000000"/>
              <w:rPr>
                <w:rFonts w:asciiTheme="minorHAnsi" w:hAnsiTheme="minorHAnsi"/>
                <w:b w:val="0"/>
                <w:bCs w:val="0"/>
                <w:sz w:val="24"/>
              </w:rPr>
            </w:pPr>
            <w:r>
              <w:rPr>
                <w:rFonts w:asciiTheme="minorHAnsi" w:hAnsiTheme="minorHAnsi" w:hint="eastAsia"/>
                <w:b w:val="0"/>
                <w:bCs w:val="0"/>
                <w:sz w:val="24"/>
              </w:rPr>
              <w:t>硕士</w:t>
            </w:r>
          </w:p>
        </w:tc>
        <w:tc>
          <w:tcPr>
            <w:tcW w:w="1705" w:type="dxa"/>
            <w:vAlign w:val="center"/>
          </w:tcPr>
          <w:p w:rsidR="00980BA0" w:rsidRDefault="007D5D6D" w:rsidP="00980BA0">
            <w:pPr>
              <w:jc w:val="center"/>
              <w:cnfStyle w:val="100000000000"/>
              <w:rPr>
                <w:rFonts w:asciiTheme="minorHAnsi" w:hAnsiTheme="minorHAnsi"/>
                <w:b w:val="0"/>
                <w:bCs w:val="0"/>
                <w:sz w:val="24"/>
              </w:rPr>
            </w:pPr>
            <w:r>
              <w:rPr>
                <w:rFonts w:asciiTheme="minorHAnsi" w:hAnsiTheme="minorHAnsi" w:hint="eastAsia"/>
                <w:b w:val="0"/>
                <w:bCs w:val="0"/>
                <w:sz w:val="24"/>
              </w:rPr>
              <w:t>合计</w:t>
            </w:r>
          </w:p>
        </w:tc>
      </w:tr>
      <w:tr w:rsidR="00980BA0" w:rsidTr="00980BA0">
        <w:trPr>
          <w:cnfStyle w:val="000000100000"/>
          <w:jc w:val="center"/>
        </w:trPr>
        <w:tc>
          <w:tcPr>
            <w:cnfStyle w:val="001000000000"/>
            <w:tcW w:w="1704" w:type="dxa"/>
            <w:vAlign w:val="center"/>
          </w:tcPr>
          <w:p w:rsidR="00980BA0" w:rsidRDefault="007D5D6D" w:rsidP="00980BA0">
            <w:pPr>
              <w:jc w:val="center"/>
              <w:rPr>
                <w:rFonts w:asciiTheme="minorHAnsi" w:hAnsiTheme="minorHAnsi"/>
                <w:b w:val="0"/>
                <w:bCs w:val="0"/>
                <w:sz w:val="24"/>
              </w:rPr>
            </w:pPr>
            <w:r>
              <w:rPr>
                <w:rFonts w:asciiTheme="minorHAnsi" w:hAnsiTheme="minorHAnsi" w:hint="eastAsia"/>
                <w:b w:val="0"/>
                <w:bCs w:val="0"/>
                <w:sz w:val="24"/>
              </w:rPr>
              <w:t>储备干部</w:t>
            </w:r>
          </w:p>
        </w:tc>
        <w:tc>
          <w:tcPr>
            <w:tcW w:w="1704"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20</w:t>
            </w:r>
          </w:p>
        </w:tc>
        <w:tc>
          <w:tcPr>
            <w:tcW w:w="1704"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30</w:t>
            </w:r>
          </w:p>
        </w:tc>
        <w:tc>
          <w:tcPr>
            <w:tcW w:w="1705"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0</w:t>
            </w:r>
          </w:p>
        </w:tc>
        <w:tc>
          <w:tcPr>
            <w:tcW w:w="1705"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50</w:t>
            </w:r>
          </w:p>
        </w:tc>
      </w:tr>
      <w:tr w:rsidR="00980BA0" w:rsidTr="00980BA0">
        <w:trPr>
          <w:jc w:val="center"/>
        </w:trPr>
        <w:tc>
          <w:tcPr>
            <w:cnfStyle w:val="001000000000"/>
            <w:tcW w:w="1704" w:type="dxa"/>
            <w:vAlign w:val="center"/>
          </w:tcPr>
          <w:p w:rsidR="00980BA0" w:rsidRDefault="007D5D6D" w:rsidP="00980BA0">
            <w:pPr>
              <w:jc w:val="center"/>
              <w:rPr>
                <w:rFonts w:asciiTheme="minorHAnsi" w:hAnsiTheme="minorHAnsi"/>
                <w:b w:val="0"/>
                <w:bCs w:val="0"/>
                <w:sz w:val="24"/>
              </w:rPr>
            </w:pPr>
            <w:r>
              <w:rPr>
                <w:rFonts w:asciiTheme="minorHAnsi" w:hAnsiTheme="minorHAnsi" w:hint="eastAsia"/>
                <w:b w:val="0"/>
                <w:bCs w:val="0"/>
                <w:sz w:val="24"/>
              </w:rPr>
              <w:t>研究员</w:t>
            </w:r>
          </w:p>
        </w:tc>
        <w:tc>
          <w:tcPr>
            <w:tcW w:w="1704"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20</w:t>
            </w:r>
          </w:p>
        </w:tc>
        <w:tc>
          <w:tcPr>
            <w:tcW w:w="1704"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55</w:t>
            </w:r>
          </w:p>
        </w:tc>
        <w:tc>
          <w:tcPr>
            <w:tcW w:w="1705"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5</w:t>
            </w:r>
          </w:p>
        </w:tc>
        <w:tc>
          <w:tcPr>
            <w:tcW w:w="1705"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80</w:t>
            </w:r>
          </w:p>
        </w:tc>
      </w:tr>
      <w:tr w:rsidR="00980BA0" w:rsidTr="00980BA0">
        <w:trPr>
          <w:cnfStyle w:val="000000100000"/>
          <w:jc w:val="center"/>
        </w:trPr>
        <w:tc>
          <w:tcPr>
            <w:cnfStyle w:val="001000000000"/>
            <w:tcW w:w="1704" w:type="dxa"/>
            <w:vAlign w:val="center"/>
          </w:tcPr>
          <w:p w:rsidR="00980BA0" w:rsidRDefault="007D5D6D" w:rsidP="00980BA0">
            <w:pPr>
              <w:jc w:val="center"/>
              <w:rPr>
                <w:rFonts w:asciiTheme="minorHAnsi" w:hAnsiTheme="minorHAnsi"/>
                <w:b w:val="0"/>
                <w:bCs w:val="0"/>
                <w:sz w:val="24"/>
              </w:rPr>
            </w:pPr>
            <w:r>
              <w:rPr>
                <w:rFonts w:asciiTheme="minorHAnsi" w:hAnsiTheme="minorHAnsi" w:hint="eastAsia"/>
                <w:b w:val="0"/>
                <w:bCs w:val="0"/>
                <w:sz w:val="24"/>
              </w:rPr>
              <w:t>分析师</w:t>
            </w:r>
          </w:p>
        </w:tc>
        <w:tc>
          <w:tcPr>
            <w:tcW w:w="1704"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20</w:t>
            </w:r>
          </w:p>
        </w:tc>
        <w:tc>
          <w:tcPr>
            <w:tcW w:w="1704"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55</w:t>
            </w:r>
          </w:p>
        </w:tc>
        <w:tc>
          <w:tcPr>
            <w:tcW w:w="1705"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5</w:t>
            </w:r>
          </w:p>
        </w:tc>
        <w:tc>
          <w:tcPr>
            <w:tcW w:w="1705"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80</w:t>
            </w:r>
          </w:p>
        </w:tc>
      </w:tr>
      <w:tr w:rsidR="00980BA0" w:rsidTr="00980BA0">
        <w:trPr>
          <w:jc w:val="center"/>
        </w:trPr>
        <w:tc>
          <w:tcPr>
            <w:cnfStyle w:val="001000000000"/>
            <w:tcW w:w="1704" w:type="dxa"/>
            <w:vAlign w:val="center"/>
          </w:tcPr>
          <w:p w:rsidR="00980BA0" w:rsidRDefault="007D5D6D" w:rsidP="00980BA0">
            <w:pPr>
              <w:jc w:val="center"/>
              <w:rPr>
                <w:rFonts w:asciiTheme="minorHAnsi" w:hAnsiTheme="minorHAnsi"/>
                <w:b w:val="0"/>
                <w:bCs w:val="0"/>
                <w:sz w:val="24"/>
              </w:rPr>
            </w:pPr>
            <w:r>
              <w:rPr>
                <w:rFonts w:asciiTheme="minorHAnsi" w:hAnsiTheme="minorHAnsi" w:hint="eastAsia"/>
                <w:b w:val="0"/>
                <w:bCs w:val="0"/>
                <w:sz w:val="24"/>
              </w:rPr>
              <w:t>数据分析师</w:t>
            </w:r>
          </w:p>
        </w:tc>
        <w:tc>
          <w:tcPr>
            <w:tcW w:w="1704"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20</w:t>
            </w:r>
          </w:p>
        </w:tc>
        <w:tc>
          <w:tcPr>
            <w:tcW w:w="1704"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65</w:t>
            </w:r>
          </w:p>
        </w:tc>
        <w:tc>
          <w:tcPr>
            <w:tcW w:w="1705"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5</w:t>
            </w:r>
          </w:p>
        </w:tc>
        <w:tc>
          <w:tcPr>
            <w:tcW w:w="1705" w:type="dxa"/>
            <w:vAlign w:val="center"/>
          </w:tcPr>
          <w:p w:rsidR="00980BA0" w:rsidRDefault="007D5D6D" w:rsidP="00980BA0">
            <w:pPr>
              <w:jc w:val="center"/>
              <w:cnfStyle w:val="000000000000"/>
              <w:rPr>
                <w:rFonts w:asciiTheme="minorHAnsi" w:hAnsiTheme="minorHAnsi"/>
                <w:b/>
                <w:bCs/>
                <w:sz w:val="24"/>
              </w:rPr>
            </w:pPr>
            <w:r>
              <w:rPr>
                <w:rFonts w:asciiTheme="minorHAnsi" w:hAnsiTheme="minorHAnsi" w:hint="eastAsia"/>
                <w:b/>
                <w:bCs/>
                <w:sz w:val="24"/>
              </w:rPr>
              <w:t>90</w:t>
            </w:r>
          </w:p>
        </w:tc>
      </w:tr>
      <w:tr w:rsidR="00980BA0" w:rsidTr="00980BA0">
        <w:trPr>
          <w:cnfStyle w:val="000000100000"/>
          <w:jc w:val="center"/>
        </w:trPr>
        <w:tc>
          <w:tcPr>
            <w:cnfStyle w:val="001000000000"/>
            <w:tcW w:w="1704" w:type="dxa"/>
            <w:vAlign w:val="center"/>
          </w:tcPr>
          <w:p w:rsidR="00980BA0" w:rsidRDefault="007D5D6D" w:rsidP="00980BA0">
            <w:pPr>
              <w:jc w:val="center"/>
              <w:rPr>
                <w:rFonts w:asciiTheme="minorHAnsi" w:hAnsiTheme="minorHAnsi"/>
                <w:b w:val="0"/>
                <w:bCs w:val="0"/>
                <w:sz w:val="24"/>
              </w:rPr>
            </w:pPr>
            <w:r>
              <w:rPr>
                <w:rFonts w:asciiTheme="minorHAnsi" w:hAnsiTheme="minorHAnsi" w:hint="eastAsia"/>
                <w:b w:val="0"/>
                <w:bCs w:val="0"/>
                <w:sz w:val="24"/>
              </w:rPr>
              <w:t>总计</w:t>
            </w:r>
          </w:p>
        </w:tc>
        <w:tc>
          <w:tcPr>
            <w:tcW w:w="1704"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80</w:t>
            </w:r>
          </w:p>
        </w:tc>
        <w:tc>
          <w:tcPr>
            <w:tcW w:w="1704"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205</w:t>
            </w:r>
          </w:p>
        </w:tc>
        <w:tc>
          <w:tcPr>
            <w:tcW w:w="1705"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15</w:t>
            </w:r>
          </w:p>
        </w:tc>
        <w:tc>
          <w:tcPr>
            <w:tcW w:w="1705" w:type="dxa"/>
            <w:vAlign w:val="center"/>
          </w:tcPr>
          <w:p w:rsidR="00980BA0" w:rsidRDefault="007D5D6D" w:rsidP="00980BA0">
            <w:pPr>
              <w:jc w:val="center"/>
              <w:cnfStyle w:val="000000100000"/>
              <w:rPr>
                <w:rFonts w:asciiTheme="minorHAnsi" w:hAnsiTheme="minorHAnsi"/>
                <w:b/>
                <w:bCs/>
                <w:sz w:val="24"/>
              </w:rPr>
            </w:pPr>
            <w:r>
              <w:rPr>
                <w:rFonts w:asciiTheme="minorHAnsi" w:hAnsiTheme="minorHAnsi" w:hint="eastAsia"/>
                <w:b/>
                <w:bCs/>
                <w:sz w:val="24"/>
              </w:rPr>
              <w:t>300</w:t>
            </w:r>
          </w:p>
        </w:tc>
      </w:tr>
    </w:tbl>
    <w:p w:rsidR="00753C1A" w:rsidRPr="006E7BEB" w:rsidRDefault="00753C1A" w:rsidP="00753C1A">
      <w:pPr>
        <w:rPr>
          <w:rFonts w:asciiTheme="minorHAnsi" w:hAnsiTheme="minorHAnsi"/>
          <w:b/>
          <w:bCs/>
          <w:sz w:val="24"/>
        </w:rPr>
      </w:pPr>
    </w:p>
    <w:p w:rsidR="006D2CB1" w:rsidRPr="006E7BEB" w:rsidRDefault="00DD1CC6" w:rsidP="002B3219">
      <w:pPr>
        <w:rPr>
          <w:rFonts w:asciiTheme="minorHAnsi" w:eastAsia="华文中宋" w:hAnsiTheme="minorHAnsi"/>
          <w:b/>
          <w:sz w:val="24"/>
        </w:rPr>
      </w:pPr>
      <w:r>
        <w:rPr>
          <w:rFonts w:asciiTheme="minorHAnsi" w:eastAsia="华文中宋" w:hAnsi="华文中宋" w:hint="eastAsia"/>
          <w:b/>
          <w:sz w:val="24"/>
        </w:rPr>
        <w:t>（</w:t>
      </w:r>
      <w:r w:rsidR="008C67E3" w:rsidRPr="006E7BEB">
        <w:rPr>
          <w:rFonts w:asciiTheme="minorHAnsi" w:eastAsia="华文中宋" w:hAnsi="华文中宋"/>
          <w:b/>
          <w:sz w:val="24"/>
        </w:rPr>
        <w:t>二</w:t>
      </w:r>
      <w:r>
        <w:rPr>
          <w:rFonts w:asciiTheme="minorHAnsi" w:eastAsia="华文中宋" w:hAnsi="华文中宋" w:hint="eastAsia"/>
          <w:b/>
          <w:sz w:val="24"/>
        </w:rPr>
        <w:t>）</w:t>
      </w:r>
      <w:r w:rsidR="008C67E3" w:rsidRPr="006E7BEB">
        <w:rPr>
          <w:rFonts w:asciiTheme="minorHAnsi" w:eastAsia="华文中宋" w:hAnsi="华文中宋"/>
          <w:b/>
          <w:sz w:val="24"/>
        </w:rPr>
        <w:t>、职能服务</w:t>
      </w:r>
      <w:r w:rsidR="00E41A51" w:rsidRPr="006E7BEB">
        <w:rPr>
          <w:rFonts w:asciiTheme="minorHAnsi" w:eastAsia="华文中宋" w:hAnsi="华文中宋"/>
          <w:b/>
          <w:sz w:val="24"/>
        </w:rPr>
        <w:t>人员</w:t>
      </w:r>
    </w:p>
    <w:p w:rsidR="00E41A51" w:rsidRPr="006E7BEB" w:rsidRDefault="002B3219" w:rsidP="00753C1A">
      <w:pPr>
        <w:numPr>
          <w:ilvl w:val="0"/>
          <w:numId w:val="1"/>
        </w:numPr>
        <w:rPr>
          <w:rFonts w:asciiTheme="minorHAnsi" w:hAnsiTheme="minorHAnsi"/>
          <w:sz w:val="24"/>
        </w:rPr>
      </w:pPr>
      <w:r w:rsidRPr="006E7BEB">
        <w:rPr>
          <w:rFonts w:asciiTheme="minorHAnsi"/>
          <w:sz w:val="24"/>
        </w:rPr>
        <w:t>要求：</w:t>
      </w:r>
      <w:r w:rsidR="006D2CB1" w:rsidRPr="006E7BEB">
        <w:rPr>
          <w:rFonts w:asciiTheme="minorHAnsi"/>
          <w:sz w:val="24"/>
        </w:rPr>
        <w:t>人力资源管理、信息管理与计算机科学、电子商务、计算机软件本科以上学历</w:t>
      </w:r>
    </w:p>
    <w:p w:rsidR="002B3219" w:rsidRDefault="002B3219" w:rsidP="008C67E3">
      <w:pPr>
        <w:ind w:left="780"/>
        <w:rPr>
          <w:rFonts w:asciiTheme="minorHAnsi" w:hAnsiTheme="minorHAnsi"/>
          <w:sz w:val="24"/>
        </w:rPr>
      </w:pPr>
    </w:p>
    <w:tbl>
      <w:tblPr>
        <w:tblStyle w:val="-1"/>
        <w:tblW w:w="0" w:type="auto"/>
        <w:tblLook w:val="04A0"/>
      </w:tblPr>
      <w:tblGrid>
        <w:gridCol w:w="1704"/>
        <w:gridCol w:w="1704"/>
        <w:gridCol w:w="1704"/>
        <w:gridCol w:w="1705"/>
        <w:gridCol w:w="1705"/>
      </w:tblGrid>
      <w:tr w:rsidR="00E02BB3" w:rsidTr="00E02BB3">
        <w:trPr>
          <w:cnfStyle w:val="100000000000"/>
        </w:trPr>
        <w:tc>
          <w:tcPr>
            <w:cnfStyle w:val="001000000000"/>
            <w:tcW w:w="1704" w:type="dxa"/>
            <w:vAlign w:val="center"/>
          </w:tcPr>
          <w:p w:rsidR="00E02BB3" w:rsidRDefault="00E02BB3" w:rsidP="00E02BB3">
            <w:pPr>
              <w:jc w:val="center"/>
              <w:rPr>
                <w:rFonts w:asciiTheme="minorHAnsi" w:hAnsiTheme="minorHAnsi"/>
                <w:sz w:val="24"/>
              </w:rPr>
            </w:pPr>
            <w:r>
              <w:rPr>
                <w:rFonts w:asciiTheme="minorHAnsi" w:hAnsiTheme="minorHAnsi" w:hint="eastAsia"/>
                <w:sz w:val="24"/>
              </w:rPr>
              <w:t>岗位</w:t>
            </w:r>
          </w:p>
        </w:tc>
        <w:tc>
          <w:tcPr>
            <w:tcW w:w="1704" w:type="dxa"/>
            <w:vAlign w:val="center"/>
          </w:tcPr>
          <w:p w:rsidR="00E02BB3" w:rsidRDefault="00E02BB3" w:rsidP="00E02BB3">
            <w:pPr>
              <w:jc w:val="center"/>
              <w:cnfStyle w:val="100000000000"/>
              <w:rPr>
                <w:rFonts w:asciiTheme="minorHAnsi" w:hAnsiTheme="minorHAnsi"/>
                <w:sz w:val="24"/>
              </w:rPr>
            </w:pPr>
            <w:r>
              <w:rPr>
                <w:rFonts w:asciiTheme="minorHAnsi" w:hAnsiTheme="minorHAnsi" w:hint="eastAsia"/>
                <w:sz w:val="24"/>
              </w:rPr>
              <w:t>本科</w:t>
            </w:r>
          </w:p>
        </w:tc>
        <w:tc>
          <w:tcPr>
            <w:tcW w:w="1704" w:type="dxa"/>
            <w:vAlign w:val="center"/>
          </w:tcPr>
          <w:p w:rsidR="00E02BB3" w:rsidRDefault="00E02BB3" w:rsidP="00E02BB3">
            <w:pPr>
              <w:jc w:val="center"/>
              <w:cnfStyle w:val="100000000000"/>
              <w:rPr>
                <w:rFonts w:asciiTheme="minorHAnsi" w:hAnsiTheme="minorHAnsi"/>
                <w:sz w:val="24"/>
              </w:rPr>
            </w:pPr>
            <w:r>
              <w:rPr>
                <w:rFonts w:asciiTheme="minorHAnsi" w:hAnsiTheme="minorHAnsi" w:hint="eastAsia"/>
                <w:sz w:val="24"/>
              </w:rPr>
              <w:t>硕士</w:t>
            </w:r>
          </w:p>
        </w:tc>
        <w:tc>
          <w:tcPr>
            <w:tcW w:w="1705" w:type="dxa"/>
            <w:vAlign w:val="center"/>
          </w:tcPr>
          <w:p w:rsidR="00E02BB3" w:rsidRDefault="00E02BB3" w:rsidP="00E02BB3">
            <w:pPr>
              <w:jc w:val="center"/>
              <w:cnfStyle w:val="100000000000"/>
              <w:rPr>
                <w:rFonts w:asciiTheme="minorHAnsi" w:hAnsiTheme="minorHAnsi"/>
                <w:sz w:val="24"/>
              </w:rPr>
            </w:pPr>
            <w:r>
              <w:rPr>
                <w:rFonts w:asciiTheme="minorHAnsi" w:hAnsiTheme="minorHAnsi" w:hint="eastAsia"/>
                <w:sz w:val="24"/>
              </w:rPr>
              <w:t>博士</w:t>
            </w:r>
          </w:p>
        </w:tc>
        <w:tc>
          <w:tcPr>
            <w:tcW w:w="1705" w:type="dxa"/>
            <w:vAlign w:val="center"/>
          </w:tcPr>
          <w:p w:rsidR="00E02BB3" w:rsidRDefault="00E02BB3" w:rsidP="00E02BB3">
            <w:pPr>
              <w:jc w:val="center"/>
              <w:cnfStyle w:val="100000000000"/>
              <w:rPr>
                <w:rFonts w:asciiTheme="minorHAnsi" w:hAnsiTheme="minorHAnsi"/>
                <w:sz w:val="24"/>
              </w:rPr>
            </w:pPr>
            <w:r>
              <w:rPr>
                <w:rFonts w:asciiTheme="minorHAnsi" w:hAnsiTheme="minorHAnsi" w:hint="eastAsia"/>
                <w:sz w:val="24"/>
              </w:rPr>
              <w:t>合计</w:t>
            </w:r>
          </w:p>
        </w:tc>
      </w:tr>
      <w:tr w:rsidR="00E02BB3" w:rsidTr="00E02BB3">
        <w:trPr>
          <w:cnfStyle w:val="000000100000"/>
        </w:trPr>
        <w:tc>
          <w:tcPr>
            <w:cnfStyle w:val="001000000000"/>
            <w:tcW w:w="1704" w:type="dxa"/>
            <w:vAlign w:val="center"/>
          </w:tcPr>
          <w:p w:rsidR="00E02BB3" w:rsidRDefault="00E02BB3" w:rsidP="00E02BB3">
            <w:pPr>
              <w:jc w:val="center"/>
              <w:rPr>
                <w:rFonts w:asciiTheme="minorHAnsi" w:hAnsiTheme="minorHAnsi"/>
                <w:sz w:val="24"/>
              </w:rPr>
            </w:pPr>
            <w:r>
              <w:rPr>
                <w:rFonts w:asciiTheme="minorHAnsi" w:hAnsiTheme="minorHAnsi" w:hint="eastAsia"/>
                <w:sz w:val="24"/>
              </w:rPr>
              <w:t>人力资源专员</w:t>
            </w:r>
          </w:p>
        </w:tc>
        <w:tc>
          <w:tcPr>
            <w:tcW w:w="1704"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2</w:t>
            </w:r>
          </w:p>
        </w:tc>
        <w:tc>
          <w:tcPr>
            <w:tcW w:w="1704"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3</w:t>
            </w:r>
          </w:p>
        </w:tc>
        <w:tc>
          <w:tcPr>
            <w:tcW w:w="1705"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0</w:t>
            </w:r>
          </w:p>
        </w:tc>
        <w:tc>
          <w:tcPr>
            <w:tcW w:w="1705"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5</w:t>
            </w:r>
          </w:p>
        </w:tc>
      </w:tr>
      <w:tr w:rsidR="00E02BB3" w:rsidTr="00E02BB3">
        <w:tc>
          <w:tcPr>
            <w:cnfStyle w:val="001000000000"/>
            <w:tcW w:w="1704" w:type="dxa"/>
            <w:vAlign w:val="center"/>
          </w:tcPr>
          <w:p w:rsidR="00E02BB3" w:rsidRDefault="00E02BB3" w:rsidP="00E02BB3">
            <w:pPr>
              <w:jc w:val="center"/>
              <w:rPr>
                <w:rFonts w:asciiTheme="minorHAnsi" w:hAnsiTheme="minorHAnsi"/>
                <w:sz w:val="24"/>
              </w:rPr>
            </w:pPr>
            <w:r>
              <w:rPr>
                <w:rFonts w:asciiTheme="minorHAnsi" w:hAnsiTheme="minorHAnsi" w:hint="eastAsia"/>
                <w:sz w:val="24"/>
              </w:rPr>
              <w:t>信息化专员</w:t>
            </w:r>
          </w:p>
        </w:tc>
        <w:tc>
          <w:tcPr>
            <w:tcW w:w="1704" w:type="dxa"/>
            <w:vAlign w:val="center"/>
          </w:tcPr>
          <w:p w:rsidR="00E02BB3" w:rsidRDefault="00E02BB3" w:rsidP="00E02BB3">
            <w:pPr>
              <w:jc w:val="center"/>
              <w:cnfStyle w:val="000000000000"/>
              <w:rPr>
                <w:rFonts w:asciiTheme="minorHAnsi" w:hAnsiTheme="minorHAnsi"/>
                <w:sz w:val="24"/>
              </w:rPr>
            </w:pPr>
            <w:r>
              <w:rPr>
                <w:rFonts w:asciiTheme="minorHAnsi" w:hAnsiTheme="minorHAnsi" w:hint="eastAsia"/>
                <w:sz w:val="24"/>
              </w:rPr>
              <w:t>2</w:t>
            </w:r>
          </w:p>
        </w:tc>
        <w:tc>
          <w:tcPr>
            <w:tcW w:w="1704" w:type="dxa"/>
            <w:vAlign w:val="center"/>
          </w:tcPr>
          <w:p w:rsidR="00E02BB3" w:rsidRDefault="00E02BB3" w:rsidP="00E02BB3">
            <w:pPr>
              <w:jc w:val="center"/>
              <w:cnfStyle w:val="000000000000"/>
              <w:rPr>
                <w:rFonts w:asciiTheme="minorHAnsi" w:hAnsiTheme="minorHAnsi"/>
                <w:sz w:val="24"/>
              </w:rPr>
            </w:pPr>
            <w:r>
              <w:rPr>
                <w:rFonts w:asciiTheme="minorHAnsi" w:hAnsiTheme="minorHAnsi" w:hint="eastAsia"/>
                <w:sz w:val="24"/>
              </w:rPr>
              <w:t>0</w:t>
            </w:r>
          </w:p>
        </w:tc>
        <w:tc>
          <w:tcPr>
            <w:tcW w:w="1705" w:type="dxa"/>
            <w:vAlign w:val="center"/>
          </w:tcPr>
          <w:p w:rsidR="00E02BB3" w:rsidRDefault="00E02BB3" w:rsidP="00E02BB3">
            <w:pPr>
              <w:jc w:val="center"/>
              <w:cnfStyle w:val="000000000000"/>
              <w:rPr>
                <w:rFonts w:asciiTheme="minorHAnsi" w:hAnsiTheme="minorHAnsi"/>
                <w:sz w:val="24"/>
              </w:rPr>
            </w:pPr>
            <w:r>
              <w:rPr>
                <w:rFonts w:asciiTheme="minorHAnsi" w:hAnsiTheme="minorHAnsi" w:hint="eastAsia"/>
                <w:sz w:val="24"/>
              </w:rPr>
              <w:t>0</w:t>
            </w:r>
          </w:p>
        </w:tc>
        <w:tc>
          <w:tcPr>
            <w:tcW w:w="1705" w:type="dxa"/>
            <w:vAlign w:val="center"/>
          </w:tcPr>
          <w:p w:rsidR="00E02BB3" w:rsidRDefault="00E02BB3" w:rsidP="00E02BB3">
            <w:pPr>
              <w:jc w:val="center"/>
              <w:cnfStyle w:val="000000000000"/>
              <w:rPr>
                <w:rFonts w:asciiTheme="minorHAnsi" w:hAnsiTheme="minorHAnsi"/>
                <w:sz w:val="24"/>
              </w:rPr>
            </w:pPr>
            <w:r>
              <w:rPr>
                <w:rFonts w:asciiTheme="minorHAnsi" w:hAnsiTheme="minorHAnsi" w:hint="eastAsia"/>
                <w:sz w:val="24"/>
              </w:rPr>
              <w:t>2</w:t>
            </w:r>
          </w:p>
        </w:tc>
      </w:tr>
      <w:tr w:rsidR="00E02BB3" w:rsidTr="00E02BB3">
        <w:trPr>
          <w:cnfStyle w:val="000000100000"/>
        </w:trPr>
        <w:tc>
          <w:tcPr>
            <w:cnfStyle w:val="001000000000"/>
            <w:tcW w:w="1704" w:type="dxa"/>
            <w:vAlign w:val="center"/>
          </w:tcPr>
          <w:p w:rsidR="00E02BB3" w:rsidRDefault="00E02BB3" w:rsidP="00E02BB3">
            <w:pPr>
              <w:jc w:val="center"/>
              <w:rPr>
                <w:rFonts w:asciiTheme="minorHAnsi" w:hAnsiTheme="minorHAnsi"/>
                <w:sz w:val="24"/>
              </w:rPr>
            </w:pPr>
            <w:r>
              <w:rPr>
                <w:rFonts w:asciiTheme="minorHAnsi" w:hAnsiTheme="minorHAnsi" w:hint="eastAsia"/>
                <w:sz w:val="24"/>
              </w:rPr>
              <w:t>总计</w:t>
            </w:r>
          </w:p>
        </w:tc>
        <w:tc>
          <w:tcPr>
            <w:tcW w:w="1704"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4</w:t>
            </w:r>
          </w:p>
        </w:tc>
        <w:tc>
          <w:tcPr>
            <w:tcW w:w="1704"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3</w:t>
            </w:r>
          </w:p>
        </w:tc>
        <w:tc>
          <w:tcPr>
            <w:tcW w:w="1705"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0</w:t>
            </w:r>
          </w:p>
        </w:tc>
        <w:tc>
          <w:tcPr>
            <w:tcW w:w="1705" w:type="dxa"/>
            <w:vAlign w:val="center"/>
          </w:tcPr>
          <w:p w:rsidR="00E02BB3" w:rsidRDefault="00E02BB3" w:rsidP="00E02BB3">
            <w:pPr>
              <w:jc w:val="center"/>
              <w:cnfStyle w:val="000000100000"/>
              <w:rPr>
                <w:rFonts w:asciiTheme="minorHAnsi" w:hAnsiTheme="minorHAnsi"/>
                <w:sz w:val="24"/>
              </w:rPr>
            </w:pPr>
            <w:r>
              <w:rPr>
                <w:rFonts w:asciiTheme="minorHAnsi" w:hAnsiTheme="minorHAnsi" w:hint="eastAsia"/>
                <w:sz w:val="24"/>
              </w:rPr>
              <w:t>7</w:t>
            </w:r>
          </w:p>
        </w:tc>
      </w:tr>
    </w:tbl>
    <w:p w:rsidR="00E02BB3" w:rsidRPr="006E7BEB" w:rsidRDefault="00E02BB3" w:rsidP="008C67E3">
      <w:pPr>
        <w:ind w:left="780"/>
        <w:rPr>
          <w:rFonts w:asciiTheme="minorHAnsi" w:hAnsiTheme="minorHAnsi"/>
          <w:sz w:val="24"/>
        </w:rPr>
      </w:pPr>
    </w:p>
    <w:p w:rsidR="00E41A51" w:rsidRPr="006E7BEB" w:rsidRDefault="00E41A51" w:rsidP="00753C1A">
      <w:pPr>
        <w:rPr>
          <w:rFonts w:asciiTheme="minorHAnsi" w:hAnsiTheme="minorHAnsi"/>
          <w:b/>
          <w:bCs/>
          <w:sz w:val="24"/>
        </w:rPr>
      </w:pPr>
    </w:p>
    <w:p w:rsidR="002B3219" w:rsidRPr="006E7BEB" w:rsidRDefault="00DD1CC6" w:rsidP="00753C1A">
      <w:pPr>
        <w:rPr>
          <w:rFonts w:asciiTheme="minorHAnsi" w:eastAsia="华文中宋" w:hAnsiTheme="minorHAnsi"/>
          <w:b/>
          <w:sz w:val="24"/>
        </w:rPr>
      </w:pPr>
      <w:r>
        <w:rPr>
          <w:rFonts w:asciiTheme="minorHAnsi" w:eastAsia="华文中宋" w:hAnsi="华文中宋" w:hint="eastAsia"/>
          <w:b/>
          <w:sz w:val="24"/>
        </w:rPr>
        <w:t>（</w:t>
      </w:r>
      <w:r w:rsidR="00E41A51" w:rsidRPr="006E7BEB">
        <w:rPr>
          <w:rFonts w:asciiTheme="minorHAnsi" w:eastAsia="华文中宋" w:hAnsi="华文中宋"/>
          <w:b/>
          <w:sz w:val="24"/>
        </w:rPr>
        <w:t>三</w:t>
      </w:r>
      <w:r>
        <w:rPr>
          <w:rFonts w:asciiTheme="minorHAnsi" w:eastAsia="华文中宋" w:hAnsi="华文中宋" w:hint="eastAsia"/>
          <w:b/>
          <w:sz w:val="24"/>
        </w:rPr>
        <w:t>）</w:t>
      </w:r>
      <w:r w:rsidR="00E41A51" w:rsidRPr="006E7BEB">
        <w:rPr>
          <w:rFonts w:asciiTheme="minorHAnsi" w:eastAsia="华文中宋" w:hAnsi="华文中宋"/>
          <w:b/>
          <w:sz w:val="24"/>
        </w:rPr>
        <w:t>、市场、项目部人员</w:t>
      </w:r>
    </w:p>
    <w:p w:rsidR="002B3219" w:rsidRPr="006E7BEB" w:rsidRDefault="002B3219" w:rsidP="002B3219">
      <w:pPr>
        <w:numPr>
          <w:ilvl w:val="0"/>
          <w:numId w:val="1"/>
        </w:numPr>
        <w:rPr>
          <w:rFonts w:asciiTheme="minorHAnsi" w:hAnsiTheme="minorHAnsi"/>
          <w:sz w:val="24"/>
        </w:rPr>
      </w:pPr>
      <w:r w:rsidRPr="006E7BEB">
        <w:rPr>
          <w:rFonts w:asciiTheme="minorHAnsi"/>
          <w:sz w:val="24"/>
        </w:rPr>
        <w:t>要求：市场营销类及管理大类含市场营销课的专业</w:t>
      </w:r>
      <w:r w:rsidR="008C67E3" w:rsidRPr="006E7BEB">
        <w:rPr>
          <w:rFonts w:asciiTheme="minorHAnsi"/>
          <w:sz w:val="24"/>
        </w:rPr>
        <w:t>本科及以上学历</w:t>
      </w:r>
    </w:p>
    <w:tbl>
      <w:tblPr>
        <w:tblStyle w:val="-1"/>
        <w:tblW w:w="0" w:type="auto"/>
        <w:tblLook w:val="04A0"/>
      </w:tblPr>
      <w:tblGrid>
        <w:gridCol w:w="2093"/>
        <w:gridCol w:w="1315"/>
        <w:gridCol w:w="1704"/>
        <w:gridCol w:w="1705"/>
        <w:gridCol w:w="1705"/>
      </w:tblGrid>
      <w:tr w:rsidR="00C278A9" w:rsidTr="00C278A9">
        <w:trPr>
          <w:cnfStyle w:val="100000000000"/>
        </w:trPr>
        <w:tc>
          <w:tcPr>
            <w:cnfStyle w:val="001000000000"/>
            <w:tcW w:w="2093" w:type="dxa"/>
            <w:vAlign w:val="center"/>
          </w:tcPr>
          <w:p w:rsidR="00C278A9" w:rsidRDefault="00C278A9" w:rsidP="00C278A9">
            <w:pPr>
              <w:jc w:val="center"/>
              <w:rPr>
                <w:rFonts w:asciiTheme="minorHAnsi" w:hAnsiTheme="minorHAnsi"/>
                <w:b w:val="0"/>
                <w:bCs w:val="0"/>
                <w:sz w:val="24"/>
              </w:rPr>
            </w:pPr>
            <w:r>
              <w:rPr>
                <w:rFonts w:asciiTheme="minorHAnsi" w:hAnsiTheme="minorHAnsi" w:hint="eastAsia"/>
                <w:b w:val="0"/>
                <w:bCs w:val="0"/>
                <w:sz w:val="24"/>
              </w:rPr>
              <w:t>岗位</w:t>
            </w:r>
          </w:p>
        </w:tc>
        <w:tc>
          <w:tcPr>
            <w:tcW w:w="1315" w:type="dxa"/>
            <w:vAlign w:val="center"/>
          </w:tcPr>
          <w:p w:rsidR="00C278A9" w:rsidRDefault="00C278A9" w:rsidP="00C278A9">
            <w:pPr>
              <w:jc w:val="center"/>
              <w:cnfStyle w:val="100000000000"/>
              <w:rPr>
                <w:rFonts w:asciiTheme="minorHAnsi" w:hAnsiTheme="minorHAnsi"/>
                <w:b w:val="0"/>
                <w:bCs w:val="0"/>
                <w:sz w:val="24"/>
              </w:rPr>
            </w:pPr>
            <w:r>
              <w:rPr>
                <w:rFonts w:asciiTheme="minorHAnsi" w:hAnsiTheme="minorHAnsi" w:hint="eastAsia"/>
                <w:b w:val="0"/>
                <w:bCs w:val="0"/>
                <w:sz w:val="24"/>
              </w:rPr>
              <w:t>本科</w:t>
            </w:r>
          </w:p>
        </w:tc>
        <w:tc>
          <w:tcPr>
            <w:tcW w:w="1704" w:type="dxa"/>
            <w:vAlign w:val="center"/>
          </w:tcPr>
          <w:p w:rsidR="00C278A9" w:rsidRDefault="00C278A9" w:rsidP="00C278A9">
            <w:pPr>
              <w:jc w:val="center"/>
              <w:cnfStyle w:val="100000000000"/>
              <w:rPr>
                <w:rFonts w:asciiTheme="minorHAnsi" w:hAnsiTheme="minorHAnsi"/>
                <w:b w:val="0"/>
                <w:bCs w:val="0"/>
                <w:sz w:val="24"/>
              </w:rPr>
            </w:pPr>
            <w:r>
              <w:rPr>
                <w:rFonts w:asciiTheme="minorHAnsi" w:hAnsiTheme="minorHAnsi" w:hint="eastAsia"/>
                <w:b w:val="0"/>
                <w:bCs w:val="0"/>
                <w:sz w:val="24"/>
              </w:rPr>
              <w:t>硕士</w:t>
            </w:r>
          </w:p>
        </w:tc>
        <w:tc>
          <w:tcPr>
            <w:tcW w:w="1705" w:type="dxa"/>
            <w:vAlign w:val="center"/>
          </w:tcPr>
          <w:p w:rsidR="00C278A9" w:rsidRDefault="00C278A9" w:rsidP="00C278A9">
            <w:pPr>
              <w:jc w:val="center"/>
              <w:cnfStyle w:val="100000000000"/>
              <w:rPr>
                <w:rFonts w:asciiTheme="minorHAnsi" w:hAnsiTheme="minorHAnsi"/>
                <w:b w:val="0"/>
                <w:bCs w:val="0"/>
                <w:sz w:val="24"/>
              </w:rPr>
            </w:pPr>
            <w:r>
              <w:rPr>
                <w:rFonts w:asciiTheme="minorHAnsi" w:hAnsiTheme="minorHAnsi" w:hint="eastAsia"/>
                <w:b w:val="0"/>
                <w:bCs w:val="0"/>
                <w:sz w:val="24"/>
              </w:rPr>
              <w:t>博士</w:t>
            </w:r>
          </w:p>
        </w:tc>
        <w:tc>
          <w:tcPr>
            <w:tcW w:w="1705" w:type="dxa"/>
            <w:vAlign w:val="center"/>
          </w:tcPr>
          <w:p w:rsidR="00C278A9" w:rsidRDefault="00C278A9" w:rsidP="00C278A9">
            <w:pPr>
              <w:jc w:val="center"/>
              <w:cnfStyle w:val="100000000000"/>
              <w:rPr>
                <w:rFonts w:asciiTheme="minorHAnsi" w:hAnsiTheme="minorHAnsi"/>
                <w:b w:val="0"/>
                <w:bCs w:val="0"/>
                <w:sz w:val="24"/>
              </w:rPr>
            </w:pPr>
            <w:r>
              <w:rPr>
                <w:rFonts w:asciiTheme="minorHAnsi" w:hAnsiTheme="minorHAnsi" w:hint="eastAsia"/>
                <w:b w:val="0"/>
                <w:bCs w:val="0"/>
                <w:sz w:val="24"/>
              </w:rPr>
              <w:t>合计</w:t>
            </w:r>
          </w:p>
        </w:tc>
      </w:tr>
      <w:tr w:rsidR="00C278A9" w:rsidTr="00C278A9">
        <w:trPr>
          <w:cnfStyle w:val="000000100000"/>
        </w:trPr>
        <w:tc>
          <w:tcPr>
            <w:cnfStyle w:val="001000000000"/>
            <w:tcW w:w="2093" w:type="dxa"/>
            <w:vAlign w:val="center"/>
          </w:tcPr>
          <w:p w:rsidR="00C278A9" w:rsidRDefault="00C278A9" w:rsidP="00C278A9">
            <w:pPr>
              <w:jc w:val="center"/>
              <w:rPr>
                <w:rFonts w:asciiTheme="minorHAnsi" w:hAnsiTheme="minorHAnsi"/>
                <w:b w:val="0"/>
                <w:bCs w:val="0"/>
                <w:sz w:val="24"/>
              </w:rPr>
            </w:pPr>
            <w:r>
              <w:rPr>
                <w:rFonts w:asciiTheme="minorHAnsi" w:hAnsiTheme="minorHAnsi" w:hint="eastAsia"/>
                <w:b w:val="0"/>
                <w:bCs w:val="0"/>
                <w:sz w:val="24"/>
              </w:rPr>
              <w:t>项目经理（实习）</w:t>
            </w:r>
          </w:p>
        </w:tc>
        <w:tc>
          <w:tcPr>
            <w:tcW w:w="1315" w:type="dxa"/>
            <w:vAlign w:val="center"/>
          </w:tcPr>
          <w:p w:rsidR="00C278A9" w:rsidRDefault="00C278A9" w:rsidP="00C278A9">
            <w:pPr>
              <w:jc w:val="center"/>
              <w:cnfStyle w:val="000000100000"/>
              <w:rPr>
                <w:rFonts w:asciiTheme="minorHAnsi" w:hAnsiTheme="minorHAnsi"/>
                <w:b/>
                <w:bCs/>
                <w:sz w:val="24"/>
              </w:rPr>
            </w:pPr>
            <w:r>
              <w:rPr>
                <w:rFonts w:asciiTheme="minorHAnsi" w:hAnsiTheme="minorHAnsi" w:hint="eastAsia"/>
                <w:b/>
                <w:bCs/>
                <w:sz w:val="24"/>
              </w:rPr>
              <w:t>50</w:t>
            </w:r>
          </w:p>
        </w:tc>
        <w:tc>
          <w:tcPr>
            <w:tcW w:w="1704" w:type="dxa"/>
            <w:vAlign w:val="center"/>
          </w:tcPr>
          <w:p w:rsidR="00C278A9" w:rsidRDefault="00C278A9" w:rsidP="00C278A9">
            <w:pPr>
              <w:jc w:val="center"/>
              <w:cnfStyle w:val="000000100000"/>
              <w:rPr>
                <w:rFonts w:asciiTheme="minorHAnsi" w:hAnsiTheme="minorHAnsi"/>
                <w:b/>
                <w:bCs/>
                <w:sz w:val="24"/>
              </w:rPr>
            </w:pPr>
            <w:r>
              <w:rPr>
                <w:rFonts w:asciiTheme="minorHAnsi" w:hAnsiTheme="minorHAnsi" w:hint="eastAsia"/>
                <w:b/>
                <w:bCs/>
                <w:sz w:val="24"/>
              </w:rPr>
              <w:t>0</w:t>
            </w:r>
          </w:p>
        </w:tc>
        <w:tc>
          <w:tcPr>
            <w:tcW w:w="1705" w:type="dxa"/>
            <w:vAlign w:val="center"/>
          </w:tcPr>
          <w:p w:rsidR="00C278A9" w:rsidRDefault="00C278A9" w:rsidP="00C278A9">
            <w:pPr>
              <w:jc w:val="center"/>
              <w:cnfStyle w:val="000000100000"/>
              <w:rPr>
                <w:rFonts w:asciiTheme="minorHAnsi" w:hAnsiTheme="minorHAnsi"/>
                <w:b/>
                <w:bCs/>
                <w:sz w:val="24"/>
              </w:rPr>
            </w:pPr>
            <w:r>
              <w:rPr>
                <w:rFonts w:asciiTheme="minorHAnsi" w:hAnsiTheme="minorHAnsi" w:hint="eastAsia"/>
                <w:b/>
                <w:bCs/>
                <w:sz w:val="24"/>
              </w:rPr>
              <w:t>0</w:t>
            </w:r>
          </w:p>
        </w:tc>
        <w:tc>
          <w:tcPr>
            <w:tcW w:w="1705" w:type="dxa"/>
            <w:vAlign w:val="center"/>
          </w:tcPr>
          <w:p w:rsidR="00C278A9" w:rsidRDefault="00C278A9" w:rsidP="00C278A9">
            <w:pPr>
              <w:jc w:val="center"/>
              <w:cnfStyle w:val="000000100000"/>
              <w:rPr>
                <w:rFonts w:asciiTheme="minorHAnsi" w:hAnsiTheme="minorHAnsi"/>
                <w:b/>
                <w:bCs/>
                <w:sz w:val="24"/>
              </w:rPr>
            </w:pPr>
            <w:r>
              <w:rPr>
                <w:rFonts w:asciiTheme="minorHAnsi" w:hAnsiTheme="minorHAnsi" w:hint="eastAsia"/>
                <w:b/>
                <w:bCs/>
                <w:sz w:val="24"/>
              </w:rPr>
              <w:t>50</w:t>
            </w:r>
          </w:p>
        </w:tc>
      </w:tr>
      <w:tr w:rsidR="00C278A9" w:rsidTr="00C278A9">
        <w:tc>
          <w:tcPr>
            <w:cnfStyle w:val="001000000000"/>
            <w:tcW w:w="2093" w:type="dxa"/>
            <w:vAlign w:val="center"/>
          </w:tcPr>
          <w:p w:rsidR="00C278A9" w:rsidRDefault="00C278A9" w:rsidP="00C278A9">
            <w:pPr>
              <w:jc w:val="center"/>
              <w:rPr>
                <w:rFonts w:asciiTheme="minorHAnsi" w:hAnsiTheme="minorHAnsi"/>
                <w:b w:val="0"/>
                <w:bCs w:val="0"/>
                <w:sz w:val="24"/>
              </w:rPr>
            </w:pPr>
            <w:r>
              <w:rPr>
                <w:rFonts w:asciiTheme="minorHAnsi" w:hAnsiTheme="minorHAnsi" w:hint="eastAsia"/>
                <w:b w:val="0"/>
                <w:bCs w:val="0"/>
                <w:sz w:val="24"/>
              </w:rPr>
              <w:t>总计</w:t>
            </w:r>
          </w:p>
        </w:tc>
        <w:tc>
          <w:tcPr>
            <w:tcW w:w="1315" w:type="dxa"/>
            <w:vAlign w:val="center"/>
          </w:tcPr>
          <w:p w:rsidR="00C278A9" w:rsidRDefault="00C278A9" w:rsidP="00C278A9">
            <w:pPr>
              <w:jc w:val="center"/>
              <w:cnfStyle w:val="000000000000"/>
              <w:rPr>
                <w:rFonts w:asciiTheme="minorHAnsi" w:hAnsiTheme="minorHAnsi"/>
                <w:b/>
                <w:bCs/>
                <w:sz w:val="24"/>
              </w:rPr>
            </w:pPr>
            <w:r>
              <w:rPr>
                <w:rFonts w:asciiTheme="minorHAnsi" w:hAnsiTheme="minorHAnsi" w:hint="eastAsia"/>
                <w:b/>
                <w:bCs/>
                <w:sz w:val="24"/>
              </w:rPr>
              <w:t>50</w:t>
            </w:r>
          </w:p>
        </w:tc>
        <w:tc>
          <w:tcPr>
            <w:tcW w:w="1704" w:type="dxa"/>
            <w:vAlign w:val="center"/>
          </w:tcPr>
          <w:p w:rsidR="00C278A9" w:rsidRDefault="00C278A9" w:rsidP="00C278A9">
            <w:pPr>
              <w:jc w:val="center"/>
              <w:cnfStyle w:val="000000000000"/>
              <w:rPr>
                <w:rFonts w:asciiTheme="minorHAnsi" w:hAnsiTheme="minorHAnsi"/>
                <w:b/>
                <w:bCs/>
                <w:sz w:val="24"/>
              </w:rPr>
            </w:pPr>
            <w:r>
              <w:rPr>
                <w:rFonts w:asciiTheme="minorHAnsi" w:hAnsiTheme="minorHAnsi" w:hint="eastAsia"/>
                <w:b/>
                <w:bCs/>
                <w:sz w:val="24"/>
              </w:rPr>
              <w:t>0</w:t>
            </w:r>
          </w:p>
        </w:tc>
        <w:tc>
          <w:tcPr>
            <w:tcW w:w="1705" w:type="dxa"/>
            <w:vAlign w:val="center"/>
          </w:tcPr>
          <w:p w:rsidR="00C278A9" w:rsidRDefault="00C278A9" w:rsidP="00C278A9">
            <w:pPr>
              <w:jc w:val="center"/>
              <w:cnfStyle w:val="000000000000"/>
              <w:rPr>
                <w:rFonts w:asciiTheme="minorHAnsi" w:hAnsiTheme="minorHAnsi"/>
                <w:b/>
                <w:bCs/>
                <w:sz w:val="24"/>
              </w:rPr>
            </w:pPr>
            <w:r>
              <w:rPr>
                <w:rFonts w:asciiTheme="minorHAnsi" w:hAnsiTheme="minorHAnsi" w:hint="eastAsia"/>
                <w:b/>
                <w:bCs/>
                <w:sz w:val="24"/>
              </w:rPr>
              <w:t>0</w:t>
            </w:r>
          </w:p>
        </w:tc>
        <w:tc>
          <w:tcPr>
            <w:tcW w:w="1705" w:type="dxa"/>
            <w:vAlign w:val="center"/>
          </w:tcPr>
          <w:p w:rsidR="00C278A9" w:rsidRDefault="00C278A9" w:rsidP="00C278A9">
            <w:pPr>
              <w:jc w:val="center"/>
              <w:cnfStyle w:val="000000000000"/>
              <w:rPr>
                <w:rFonts w:asciiTheme="minorHAnsi" w:hAnsiTheme="minorHAnsi"/>
                <w:b/>
                <w:bCs/>
                <w:sz w:val="24"/>
              </w:rPr>
            </w:pPr>
            <w:r>
              <w:rPr>
                <w:rFonts w:asciiTheme="minorHAnsi" w:hAnsiTheme="minorHAnsi" w:hint="eastAsia"/>
                <w:b/>
                <w:bCs/>
                <w:sz w:val="24"/>
              </w:rPr>
              <w:t>50</w:t>
            </w:r>
          </w:p>
        </w:tc>
      </w:tr>
    </w:tbl>
    <w:p w:rsidR="007B743F" w:rsidRPr="007B743F" w:rsidRDefault="007B743F" w:rsidP="007B743F">
      <w:pPr>
        <w:widowControl/>
        <w:shd w:val="clear" w:color="auto" w:fill="FFFFFF"/>
        <w:spacing w:line="520" w:lineRule="atLeast"/>
        <w:jc w:val="center"/>
        <w:rPr>
          <w:rFonts w:asciiTheme="minorHAnsi" w:eastAsia="华文中宋" w:hAnsi="华文中宋"/>
          <w:b/>
          <w:color w:val="C00000"/>
          <w:sz w:val="28"/>
          <w:szCs w:val="28"/>
        </w:rPr>
      </w:pPr>
      <w:r w:rsidRPr="007B743F">
        <w:rPr>
          <w:rFonts w:asciiTheme="minorHAnsi" w:eastAsia="华文中宋" w:hAnsi="华文中宋" w:hint="eastAsia"/>
          <w:b/>
          <w:color w:val="C00000"/>
          <w:sz w:val="28"/>
          <w:szCs w:val="28"/>
        </w:rPr>
        <w:t>二、</w:t>
      </w:r>
      <w:r w:rsidRPr="007B743F">
        <w:rPr>
          <w:rFonts w:asciiTheme="minorHAnsi" w:eastAsia="华文中宋" w:hAnsi="华文中宋"/>
          <w:b/>
          <w:color w:val="C00000"/>
          <w:sz w:val="28"/>
          <w:szCs w:val="28"/>
        </w:rPr>
        <w:t>分析师</w:t>
      </w:r>
      <w:r w:rsidRPr="007B743F">
        <w:rPr>
          <w:rFonts w:asciiTheme="minorHAnsi" w:eastAsia="华文中宋" w:hAnsi="华文中宋"/>
          <w:b/>
          <w:color w:val="C00000"/>
          <w:sz w:val="28"/>
          <w:szCs w:val="28"/>
        </w:rPr>
        <w:t>/</w:t>
      </w:r>
      <w:r w:rsidRPr="007B743F">
        <w:rPr>
          <w:rFonts w:asciiTheme="minorHAnsi" w:eastAsia="华文中宋" w:hAnsi="华文中宋"/>
          <w:b/>
          <w:color w:val="C00000"/>
          <w:sz w:val="28"/>
          <w:szCs w:val="28"/>
        </w:rPr>
        <w:t>研究员岗位职责 </w:t>
      </w:r>
      <w:r w:rsidRPr="007B743F">
        <w:rPr>
          <w:rFonts w:asciiTheme="minorHAnsi" w:eastAsia="华文中宋" w:hAnsi="华文中宋"/>
          <w:b/>
          <w:color w:val="C00000"/>
          <w:sz w:val="28"/>
          <w:szCs w:val="28"/>
        </w:rPr>
        <w:t xml:space="preserve"> </w:t>
      </w:r>
      <w:r w:rsidRPr="007B743F">
        <w:rPr>
          <w:rFonts w:asciiTheme="minorHAnsi" w:eastAsia="华文中宋" w:hAnsi="华文中宋"/>
          <w:b/>
          <w:color w:val="C00000"/>
          <w:sz w:val="28"/>
          <w:szCs w:val="28"/>
        </w:rPr>
        <w:t> </w:t>
      </w:r>
      <w:r w:rsidRPr="007B743F">
        <w:rPr>
          <w:rFonts w:asciiTheme="minorHAnsi" w:eastAsia="华文中宋" w:hAnsi="华文中宋"/>
          <w:b/>
          <w:color w:val="C00000"/>
          <w:sz w:val="28"/>
          <w:szCs w:val="28"/>
        </w:rPr>
        <w:t>50</w:t>
      </w:r>
      <w:r w:rsidRPr="007B743F">
        <w:rPr>
          <w:rFonts w:asciiTheme="minorHAnsi" w:eastAsia="华文中宋" w:hAnsi="华文中宋" w:hint="eastAsia"/>
          <w:b/>
          <w:color w:val="C00000"/>
          <w:sz w:val="28"/>
          <w:szCs w:val="28"/>
        </w:rPr>
        <w:t>名</w:t>
      </w:r>
    </w:p>
    <w:p w:rsidR="007B743F" w:rsidRPr="007B743F" w:rsidRDefault="007B743F" w:rsidP="007B743F">
      <w:pPr>
        <w:widowControl/>
        <w:shd w:val="clear" w:color="auto" w:fill="FFFFFF"/>
        <w:spacing w:line="520" w:lineRule="atLeast"/>
        <w:jc w:val="left"/>
        <w:rPr>
          <w:rFonts w:ascii="Arial" w:hAnsi="Arial" w:cs="Arial"/>
          <w:color w:val="000000"/>
          <w:kern w:val="0"/>
          <w:szCs w:val="21"/>
        </w:rPr>
      </w:pPr>
      <w:r w:rsidRPr="007B743F">
        <w:rPr>
          <w:rFonts w:ascii="simsun" w:hAnsi="simsun" w:cs="Arial"/>
          <w:b/>
          <w:bCs/>
          <w:color w:val="000000"/>
          <w:kern w:val="0"/>
          <w:sz w:val="24"/>
        </w:rPr>
        <w:t>岗位职责</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1</w:t>
      </w:r>
      <w:r w:rsidRPr="007B743F">
        <w:rPr>
          <w:rFonts w:ascii="simsun" w:hAnsi="simsun" w:cs="Arial"/>
          <w:color w:val="000000"/>
          <w:kern w:val="0"/>
          <w:sz w:val="24"/>
        </w:rPr>
        <w:t>、从事工商企业、公用事业、金融机构行业分析、研究工作；</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2</w:t>
      </w:r>
      <w:r w:rsidRPr="007B743F">
        <w:rPr>
          <w:rFonts w:ascii="simsun" w:hAnsi="simsun" w:cs="Arial"/>
          <w:color w:val="000000"/>
          <w:kern w:val="0"/>
          <w:sz w:val="24"/>
        </w:rPr>
        <w:t>、根据项目财务分析等综合考量结果，完成债券信用分析评级工作；</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3</w:t>
      </w:r>
      <w:r w:rsidRPr="007B743F">
        <w:rPr>
          <w:rFonts w:ascii="simsun" w:hAnsi="simsun" w:cs="Arial"/>
          <w:color w:val="000000"/>
          <w:kern w:val="0"/>
          <w:sz w:val="24"/>
        </w:rPr>
        <w:t>、完成项目分析报告和研发工作，独立完成评级报告；</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4</w:t>
      </w:r>
      <w:r w:rsidRPr="007B743F">
        <w:rPr>
          <w:rFonts w:ascii="simsun" w:hAnsi="simsun" w:cs="Arial"/>
          <w:color w:val="000000"/>
          <w:kern w:val="0"/>
          <w:sz w:val="24"/>
        </w:rPr>
        <w:t>、按要求完成技术总结、文献翻译工作；</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lastRenderedPageBreak/>
        <w:t>5</w:t>
      </w:r>
      <w:r w:rsidRPr="007B743F">
        <w:rPr>
          <w:rFonts w:ascii="simsun" w:hAnsi="simsun" w:cs="Arial"/>
          <w:color w:val="000000"/>
          <w:kern w:val="0"/>
          <w:sz w:val="24"/>
        </w:rPr>
        <w:t>、按时参加本部门以及公司组织的培训、研讨会、评审会</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b/>
          <w:bCs/>
          <w:color w:val="000000"/>
          <w:kern w:val="0"/>
          <w:sz w:val="24"/>
        </w:rPr>
        <w:t>任职资格：</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1</w:t>
      </w:r>
      <w:r w:rsidRPr="007B743F">
        <w:rPr>
          <w:rFonts w:ascii="simsun" w:hAnsi="simsun" w:cs="Arial"/>
          <w:color w:val="000000"/>
          <w:kern w:val="0"/>
          <w:sz w:val="24"/>
        </w:rPr>
        <w:t>、金融、财务、会计、统计、数理、管理等经济相关专业的应、往届博士、博士后人员</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2</w:t>
      </w:r>
      <w:r w:rsidRPr="007B743F">
        <w:rPr>
          <w:rFonts w:ascii="simsun" w:hAnsi="simsun" w:cs="Arial"/>
          <w:color w:val="000000"/>
          <w:kern w:val="0"/>
          <w:sz w:val="24"/>
        </w:rPr>
        <w:t>、有志于信用的评级、研究工作</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3</w:t>
      </w:r>
      <w:r w:rsidRPr="007B743F">
        <w:rPr>
          <w:rFonts w:ascii="simsun" w:hAnsi="simsun" w:cs="Arial"/>
          <w:color w:val="000000"/>
          <w:kern w:val="0"/>
          <w:sz w:val="24"/>
        </w:rPr>
        <w:t>、有良好的财务分析能力；有信用风险相关经验，撰写过评级报告、投资分析报告经验者优先</w:t>
      </w:r>
    </w:p>
    <w:p w:rsidR="007B743F" w:rsidRPr="007B743F" w:rsidRDefault="007B743F" w:rsidP="007B743F">
      <w:pPr>
        <w:widowControl/>
        <w:shd w:val="clear" w:color="auto" w:fill="FFFFFF"/>
        <w:spacing w:line="360" w:lineRule="exact"/>
        <w:jc w:val="left"/>
        <w:rPr>
          <w:rFonts w:ascii="Arial" w:hAnsi="Arial" w:cs="Arial"/>
          <w:color w:val="000000"/>
          <w:kern w:val="0"/>
          <w:szCs w:val="21"/>
        </w:rPr>
      </w:pPr>
      <w:r w:rsidRPr="007B743F">
        <w:rPr>
          <w:rFonts w:ascii="simsun" w:hAnsi="simsun" w:cs="Arial"/>
          <w:color w:val="000000"/>
          <w:kern w:val="0"/>
          <w:sz w:val="24"/>
        </w:rPr>
        <w:t>4</w:t>
      </w:r>
      <w:r w:rsidRPr="007B743F">
        <w:rPr>
          <w:rFonts w:ascii="simsun" w:hAnsi="simsun" w:cs="Arial"/>
          <w:color w:val="000000"/>
          <w:kern w:val="0"/>
          <w:sz w:val="24"/>
        </w:rPr>
        <w:t>、具备银行、证券、期货资格证、会计从业、</w:t>
      </w:r>
      <w:r w:rsidRPr="007B743F">
        <w:rPr>
          <w:rFonts w:ascii="simsun" w:hAnsi="simsun" w:cs="Arial"/>
          <w:color w:val="000000"/>
          <w:kern w:val="0"/>
          <w:sz w:val="24"/>
        </w:rPr>
        <w:t>CFA</w:t>
      </w:r>
      <w:r w:rsidRPr="007B743F">
        <w:rPr>
          <w:rFonts w:ascii="simsun" w:hAnsi="simsun" w:cs="Arial"/>
          <w:color w:val="000000"/>
          <w:kern w:val="0"/>
          <w:sz w:val="24"/>
        </w:rPr>
        <w:t>、</w:t>
      </w:r>
      <w:r w:rsidRPr="007B743F">
        <w:rPr>
          <w:rFonts w:ascii="simsun" w:hAnsi="simsun" w:cs="Arial"/>
          <w:color w:val="000000"/>
          <w:kern w:val="0"/>
          <w:sz w:val="24"/>
        </w:rPr>
        <w:t>CPA</w:t>
      </w:r>
      <w:r w:rsidRPr="007B743F">
        <w:rPr>
          <w:rFonts w:ascii="simsun" w:hAnsi="simsun" w:cs="Arial"/>
          <w:color w:val="000000"/>
          <w:kern w:val="0"/>
          <w:sz w:val="24"/>
        </w:rPr>
        <w:t>、</w:t>
      </w:r>
      <w:r w:rsidRPr="007B743F">
        <w:rPr>
          <w:rFonts w:ascii="simsun" w:hAnsi="simsun" w:cs="Arial"/>
          <w:color w:val="000000"/>
          <w:kern w:val="0"/>
          <w:sz w:val="24"/>
        </w:rPr>
        <w:t>FRM</w:t>
      </w:r>
      <w:r w:rsidRPr="007B743F">
        <w:rPr>
          <w:rFonts w:ascii="simsun" w:hAnsi="simsun" w:cs="Arial"/>
          <w:color w:val="000000"/>
          <w:kern w:val="0"/>
          <w:sz w:val="24"/>
        </w:rPr>
        <w:t>以上证书者优先考虑</w:t>
      </w:r>
    </w:p>
    <w:p w:rsidR="007B743F" w:rsidRPr="00EC1EEA" w:rsidRDefault="007B743F" w:rsidP="007B743F">
      <w:pPr>
        <w:jc w:val="center"/>
        <w:rPr>
          <w:rFonts w:asciiTheme="minorHAnsi" w:eastAsia="华文中宋" w:hAnsiTheme="minorHAnsi"/>
          <w:b/>
          <w:color w:val="C00000"/>
          <w:sz w:val="28"/>
          <w:szCs w:val="28"/>
        </w:rPr>
      </w:pPr>
      <w:r>
        <w:rPr>
          <w:rFonts w:asciiTheme="minorHAnsi" w:eastAsia="华文中宋" w:hAnsi="华文中宋" w:hint="eastAsia"/>
          <w:b/>
          <w:color w:val="C00000"/>
          <w:sz w:val="28"/>
          <w:szCs w:val="28"/>
        </w:rPr>
        <w:t>三</w:t>
      </w:r>
      <w:r w:rsidRPr="00EC1EEA">
        <w:rPr>
          <w:rFonts w:asciiTheme="minorHAnsi" w:eastAsia="华文中宋" w:hAnsi="华文中宋" w:hint="eastAsia"/>
          <w:b/>
          <w:color w:val="C00000"/>
          <w:sz w:val="28"/>
          <w:szCs w:val="28"/>
        </w:rPr>
        <w:t>、</w:t>
      </w:r>
      <w:r w:rsidRPr="00EC1EEA">
        <w:rPr>
          <w:rFonts w:asciiTheme="minorHAnsi" w:eastAsia="华文中宋" w:hAnsi="华文中宋"/>
          <w:b/>
          <w:color w:val="C00000"/>
          <w:sz w:val="28"/>
          <w:szCs w:val="28"/>
        </w:rPr>
        <w:t>大公简介</w:t>
      </w:r>
    </w:p>
    <w:p w:rsidR="007B743F" w:rsidRPr="00873FF7" w:rsidRDefault="007B743F" w:rsidP="007B743F">
      <w:pPr>
        <w:spacing w:line="360" w:lineRule="auto"/>
        <w:ind w:firstLineChars="200" w:firstLine="480"/>
        <w:rPr>
          <w:rFonts w:asciiTheme="minorHAnsi" w:hAnsiTheme="minorHAnsi"/>
          <w:color w:val="000000" w:themeColor="text1"/>
          <w:sz w:val="24"/>
        </w:rPr>
      </w:pPr>
      <w:r w:rsidRPr="00873FF7">
        <w:rPr>
          <w:rFonts w:asciiTheme="minorHAnsi" w:hAnsiTheme="minorEastAsia"/>
          <w:color w:val="000000" w:themeColor="text1"/>
          <w:sz w:val="24"/>
        </w:rPr>
        <w:t>大公国际信用评级集团（以下简称</w:t>
      </w:r>
      <w:r w:rsidRPr="00873FF7">
        <w:rPr>
          <w:rFonts w:asciiTheme="minorHAnsi" w:hAnsiTheme="minorHAnsi"/>
          <w:color w:val="000000" w:themeColor="text1"/>
          <w:sz w:val="24"/>
        </w:rPr>
        <w:t>“</w:t>
      </w:r>
      <w:r w:rsidRPr="00873FF7">
        <w:rPr>
          <w:rFonts w:asciiTheme="minorHAnsi" w:hAnsiTheme="minorEastAsia"/>
          <w:color w:val="000000" w:themeColor="text1"/>
          <w:sz w:val="24"/>
        </w:rPr>
        <w:t>大公集团</w:t>
      </w:r>
      <w:r w:rsidRPr="00873FF7">
        <w:rPr>
          <w:rFonts w:asciiTheme="minorHAnsi" w:hAnsiTheme="minorHAnsi"/>
          <w:color w:val="000000" w:themeColor="text1"/>
          <w:sz w:val="24"/>
        </w:rPr>
        <w:t>”</w:t>
      </w:r>
      <w:r w:rsidRPr="00873FF7">
        <w:rPr>
          <w:rFonts w:asciiTheme="minorHAnsi" w:hAnsiTheme="minorEastAsia"/>
          <w:color w:val="000000" w:themeColor="text1"/>
          <w:sz w:val="24"/>
        </w:rPr>
        <w:t>）是中国规模最大、科研力量最强、最具公信力和知名度的民族品牌评级机构。大公集团的信用评级标准，风险分析与研究观点、数据资料广泛而深度地运用于债券发行、银行信贷、投融资咨询服务，是国内业务规模最大、产品品种最多的评级机构。</w:t>
      </w:r>
    </w:p>
    <w:p w:rsidR="007B743F" w:rsidRPr="00873FF7" w:rsidRDefault="007B743F" w:rsidP="007B743F">
      <w:pPr>
        <w:spacing w:line="360" w:lineRule="auto"/>
        <w:ind w:firstLineChars="200" w:firstLine="480"/>
        <w:rPr>
          <w:rFonts w:asciiTheme="minorHAnsi" w:hAnsiTheme="minorHAnsi"/>
          <w:color w:val="000000" w:themeColor="text1"/>
          <w:sz w:val="24"/>
        </w:rPr>
      </w:pPr>
      <w:r w:rsidRPr="00873FF7">
        <w:rPr>
          <w:rFonts w:asciiTheme="minorHAnsi" w:hAnsiTheme="minorEastAsia"/>
          <w:color w:val="000000" w:themeColor="text1"/>
          <w:sz w:val="24"/>
        </w:rPr>
        <w:t>大公集团所属大公国际资信评估有限公司，成立于</w:t>
      </w:r>
      <w:r w:rsidRPr="00873FF7">
        <w:rPr>
          <w:rFonts w:asciiTheme="minorHAnsi" w:hAnsiTheme="minorHAnsi"/>
          <w:color w:val="000000" w:themeColor="text1"/>
          <w:sz w:val="24"/>
        </w:rPr>
        <w:t>1994</w:t>
      </w:r>
      <w:r w:rsidRPr="00873FF7">
        <w:rPr>
          <w:rFonts w:asciiTheme="minorHAnsi" w:hAnsiTheme="minorEastAsia"/>
          <w:color w:val="000000" w:themeColor="text1"/>
          <w:sz w:val="24"/>
        </w:rPr>
        <w:t>年，是我国唯一获得中国人民银行和国家经贸委共同批准成立的全国信用评级机构，拥有政府监管部门认定的全部评级资质，能够对中国资本市场除国债外所有债务工具和参与主体进行信用评级。</w:t>
      </w:r>
    </w:p>
    <w:p w:rsidR="007B743F" w:rsidRPr="00873FF7" w:rsidRDefault="007B743F" w:rsidP="007B743F">
      <w:pPr>
        <w:spacing w:line="360" w:lineRule="auto"/>
        <w:ind w:firstLineChars="200" w:firstLine="480"/>
        <w:rPr>
          <w:rFonts w:asciiTheme="minorHAnsi" w:hAnsiTheme="minorHAnsi"/>
          <w:color w:val="000000" w:themeColor="text1"/>
          <w:sz w:val="24"/>
        </w:rPr>
      </w:pPr>
      <w:r w:rsidRPr="00873FF7">
        <w:rPr>
          <w:rFonts w:asciiTheme="minorHAnsi" w:hAnsiTheme="minorEastAsia"/>
          <w:color w:val="000000" w:themeColor="text1"/>
          <w:sz w:val="24"/>
        </w:rPr>
        <w:t>大公集团现有大公国际资信评估有限公司、大公信用信息服务有限公司、大公信用软件有限公司、大公信用数据有限公司、大公海外投资有限公司等五家子公司，可以全方位从事国内外债券、信贷、征信和互联网金融市场的信用评级、信用软件研发、信用数据产品开发和信用信息服务业务。拥有大公研究院、大公信用学院、大公博士后科研工作站等信用研究、教育专门机构；设有大公欧洲、大公香港分支评级机构及</w:t>
      </w:r>
      <w:r w:rsidRPr="00873FF7">
        <w:rPr>
          <w:rFonts w:asciiTheme="minorHAnsi" w:hAnsiTheme="minorHAnsi"/>
          <w:color w:val="000000" w:themeColor="text1"/>
          <w:sz w:val="24"/>
        </w:rPr>
        <w:t>34</w:t>
      </w:r>
      <w:r w:rsidRPr="00873FF7">
        <w:rPr>
          <w:rFonts w:asciiTheme="minorHAnsi" w:hAnsiTheme="minorEastAsia"/>
          <w:color w:val="000000" w:themeColor="text1"/>
          <w:sz w:val="24"/>
        </w:rPr>
        <w:t>个国内分支机构。</w:t>
      </w:r>
    </w:p>
    <w:p w:rsidR="007B743F" w:rsidRPr="006E7BEB" w:rsidRDefault="007B743F" w:rsidP="007B743F">
      <w:pPr>
        <w:spacing w:line="360" w:lineRule="auto"/>
        <w:ind w:firstLine="420"/>
        <w:rPr>
          <w:rFonts w:asciiTheme="minorHAnsi" w:eastAsia="楷体" w:hAnsiTheme="minorHAnsi"/>
          <w:sz w:val="24"/>
        </w:rPr>
      </w:pPr>
      <w:r w:rsidRPr="00873FF7">
        <w:rPr>
          <w:rFonts w:asciiTheme="minorHAnsi" w:hAnsiTheme="minorEastAsia"/>
          <w:color w:val="000000" w:themeColor="text1"/>
          <w:sz w:val="24"/>
        </w:rPr>
        <w:t>大公集团现有以博士后、博士、硕士为主体的员工</w:t>
      </w:r>
      <w:r w:rsidRPr="00873FF7">
        <w:rPr>
          <w:rFonts w:asciiTheme="minorHAnsi" w:hAnsiTheme="minorHAnsi"/>
          <w:color w:val="000000" w:themeColor="text1"/>
          <w:sz w:val="24"/>
        </w:rPr>
        <w:t>700</w:t>
      </w:r>
      <w:r w:rsidRPr="00873FF7">
        <w:rPr>
          <w:rFonts w:asciiTheme="minorHAnsi" w:hAnsiTheme="minorEastAsia"/>
          <w:color w:val="000000" w:themeColor="text1"/>
          <w:sz w:val="24"/>
        </w:rPr>
        <w:t>多人。广大员工从入职第一天起，就受到科学评级理论启迪，接触大量最前沿的信用信息，养成严谨细致的思维习惯和雷厉风行的工作作风，迅速成长为中国第一流的信用评级分析师、信用信息服务和管理人才，不少人入职仅两三年就升任大公集团子公司评级总监、技术总监、分支机构或中层部门总经理，其中已有逾千名员工成为中国金融、保险、证券业及相关信用评级机构的骨干。</w:t>
      </w:r>
    </w:p>
    <w:p w:rsidR="007B743F" w:rsidRPr="006E7BEB" w:rsidRDefault="007B743F" w:rsidP="007B743F">
      <w:pPr>
        <w:rPr>
          <w:rFonts w:asciiTheme="minorHAnsi" w:hAnsiTheme="minorHAnsi"/>
        </w:rPr>
      </w:pPr>
    </w:p>
    <w:p w:rsidR="007B743F" w:rsidRPr="00873FF7" w:rsidRDefault="007B743F" w:rsidP="007B743F">
      <w:pPr>
        <w:pStyle w:val="a7"/>
        <w:numPr>
          <w:ilvl w:val="0"/>
          <w:numId w:val="2"/>
        </w:numPr>
        <w:ind w:firstLineChars="0"/>
        <w:rPr>
          <w:rFonts w:asciiTheme="minorHAnsi" w:eastAsia="仿宋" w:hAnsiTheme="minorHAnsi"/>
          <w:b/>
          <w:bCs/>
          <w:color w:val="000000" w:themeColor="text1"/>
          <w:szCs w:val="21"/>
        </w:rPr>
      </w:pPr>
      <w:r w:rsidRPr="00873FF7">
        <w:rPr>
          <w:rFonts w:asciiTheme="minorHAnsi" w:eastAsia="仿宋" w:hAnsi="仿宋"/>
          <w:b/>
          <w:bCs/>
          <w:color w:val="000000" w:themeColor="text1"/>
          <w:szCs w:val="21"/>
        </w:rPr>
        <w:t>国家人事部确认为首批留学人才重点推荐单位</w:t>
      </w:r>
    </w:p>
    <w:p w:rsidR="007B743F" w:rsidRPr="00873FF7" w:rsidRDefault="007B743F" w:rsidP="007B743F">
      <w:pPr>
        <w:pStyle w:val="a7"/>
        <w:numPr>
          <w:ilvl w:val="0"/>
          <w:numId w:val="2"/>
        </w:numPr>
        <w:ind w:firstLineChars="0"/>
        <w:rPr>
          <w:rFonts w:asciiTheme="minorHAnsi" w:eastAsia="仿宋" w:hAnsiTheme="minorHAnsi"/>
          <w:b/>
          <w:bCs/>
          <w:color w:val="000000" w:themeColor="text1"/>
          <w:szCs w:val="21"/>
        </w:rPr>
      </w:pPr>
      <w:r w:rsidRPr="00873FF7">
        <w:rPr>
          <w:rFonts w:asciiTheme="minorHAnsi" w:eastAsia="仿宋" w:hAnsi="仿宋"/>
          <w:b/>
          <w:bCs/>
          <w:color w:val="000000" w:themeColor="text1"/>
          <w:szCs w:val="21"/>
        </w:rPr>
        <w:lastRenderedPageBreak/>
        <w:t>第一个荣获中国人民银行和国家经贸委批准的评级机构</w:t>
      </w:r>
    </w:p>
    <w:p w:rsidR="007B743F" w:rsidRPr="00873FF7" w:rsidRDefault="007B743F" w:rsidP="007B743F">
      <w:pPr>
        <w:pStyle w:val="a7"/>
        <w:numPr>
          <w:ilvl w:val="0"/>
          <w:numId w:val="2"/>
        </w:numPr>
        <w:ind w:firstLineChars="0"/>
        <w:rPr>
          <w:rFonts w:asciiTheme="minorHAnsi" w:eastAsia="仿宋" w:hAnsiTheme="minorHAnsi"/>
          <w:b/>
          <w:bCs/>
          <w:color w:val="000000" w:themeColor="text1"/>
          <w:szCs w:val="21"/>
        </w:rPr>
      </w:pPr>
      <w:r w:rsidRPr="00873FF7">
        <w:rPr>
          <w:rFonts w:asciiTheme="minorHAnsi" w:eastAsia="仿宋" w:hAnsi="仿宋"/>
          <w:b/>
          <w:bCs/>
          <w:color w:val="000000" w:themeColor="text1"/>
          <w:szCs w:val="21"/>
        </w:rPr>
        <w:t>第一个提供中国行业、地区、国家信用风险研究的评级机构</w:t>
      </w:r>
    </w:p>
    <w:p w:rsidR="007B743F" w:rsidRPr="00873FF7" w:rsidRDefault="007B743F" w:rsidP="007B743F">
      <w:pPr>
        <w:pStyle w:val="a7"/>
        <w:numPr>
          <w:ilvl w:val="0"/>
          <w:numId w:val="2"/>
        </w:numPr>
        <w:ind w:firstLineChars="0"/>
        <w:rPr>
          <w:rFonts w:asciiTheme="minorHAnsi" w:eastAsia="仿宋" w:hAnsiTheme="minorHAnsi"/>
          <w:b/>
          <w:bCs/>
          <w:color w:val="000000" w:themeColor="text1"/>
          <w:szCs w:val="21"/>
        </w:rPr>
      </w:pPr>
      <w:r w:rsidRPr="00873FF7">
        <w:rPr>
          <w:rFonts w:asciiTheme="minorHAnsi" w:eastAsia="仿宋" w:hAnsi="仿宋"/>
          <w:b/>
          <w:bCs/>
          <w:color w:val="000000" w:themeColor="text1"/>
          <w:szCs w:val="21"/>
        </w:rPr>
        <w:t>第一个拥有全部借款和发行债券企业信用等级评估的机构</w:t>
      </w:r>
    </w:p>
    <w:p w:rsidR="007B743F" w:rsidRPr="00873FF7" w:rsidRDefault="007B743F" w:rsidP="007B743F">
      <w:pPr>
        <w:pStyle w:val="a7"/>
        <w:numPr>
          <w:ilvl w:val="0"/>
          <w:numId w:val="2"/>
        </w:numPr>
        <w:ind w:firstLineChars="0"/>
        <w:rPr>
          <w:rFonts w:asciiTheme="minorHAnsi" w:eastAsia="仿宋" w:hAnsiTheme="minorHAnsi"/>
          <w:b/>
          <w:bCs/>
          <w:color w:val="000000" w:themeColor="text1"/>
          <w:szCs w:val="21"/>
        </w:rPr>
      </w:pPr>
      <w:r w:rsidRPr="00873FF7">
        <w:rPr>
          <w:rFonts w:asciiTheme="minorHAnsi" w:eastAsia="仿宋" w:hAnsi="仿宋"/>
          <w:b/>
          <w:bCs/>
          <w:color w:val="000000" w:themeColor="text1"/>
          <w:szCs w:val="21"/>
        </w:rPr>
        <w:t>第一个经国家人事部批准建立博士后科研工作站的评级机构</w:t>
      </w:r>
    </w:p>
    <w:p w:rsidR="007B743F" w:rsidRPr="005A6D81" w:rsidRDefault="007B743F" w:rsidP="007B743F">
      <w:pPr>
        <w:pStyle w:val="a7"/>
        <w:numPr>
          <w:ilvl w:val="0"/>
          <w:numId w:val="2"/>
        </w:numPr>
        <w:ind w:firstLineChars="0"/>
        <w:rPr>
          <w:rFonts w:asciiTheme="minorHAnsi" w:eastAsia="仿宋" w:hAnsiTheme="minorHAnsi"/>
          <w:b/>
          <w:bCs/>
          <w:color w:val="000000" w:themeColor="text1"/>
          <w:szCs w:val="21"/>
        </w:rPr>
      </w:pPr>
      <w:r w:rsidRPr="00873FF7">
        <w:rPr>
          <w:rFonts w:asciiTheme="minorHAnsi" w:eastAsia="仿宋" w:hAnsi="仿宋"/>
          <w:b/>
          <w:bCs/>
          <w:color w:val="000000" w:themeColor="text1"/>
          <w:szCs w:val="21"/>
        </w:rPr>
        <w:t>唯一开设信用管理学院培养信用评级和风险管理人才的机构</w:t>
      </w:r>
    </w:p>
    <w:p w:rsidR="00E41A51" w:rsidRPr="007B743F" w:rsidRDefault="00E41A51" w:rsidP="00753C1A">
      <w:pPr>
        <w:rPr>
          <w:rFonts w:asciiTheme="minorHAnsi" w:hAnsiTheme="minorHAnsi"/>
          <w:b/>
          <w:bCs/>
          <w:sz w:val="24"/>
        </w:rPr>
      </w:pPr>
    </w:p>
    <w:p w:rsidR="00E41A51" w:rsidRPr="006E7BEB" w:rsidRDefault="00E41A51" w:rsidP="00C278A9">
      <w:pPr>
        <w:widowControl/>
        <w:rPr>
          <w:rFonts w:asciiTheme="minorHAnsi" w:hAnsi="宋体" w:cs="宋体"/>
          <w:color w:val="000000"/>
          <w:kern w:val="0"/>
          <w:sz w:val="24"/>
        </w:rPr>
      </w:pPr>
    </w:p>
    <w:p w:rsidR="006408BF" w:rsidRDefault="00753C1A" w:rsidP="00753C1A">
      <w:pPr>
        <w:rPr>
          <w:rFonts w:asciiTheme="minorHAnsi" w:hint="eastAsia"/>
          <w:b/>
          <w:szCs w:val="21"/>
        </w:rPr>
      </w:pPr>
      <w:r w:rsidRPr="006E7BEB">
        <w:rPr>
          <w:rFonts w:asciiTheme="minorHAnsi"/>
          <w:b/>
          <w:szCs w:val="21"/>
        </w:rPr>
        <w:t>联系</w:t>
      </w:r>
      <w:r w:rsidR="00E95C9C">
        <w:rPr>
          <w:rFonts w:asciiTheme="minorHAnsi" w:hint="eastAsia"/>
          <w:b/>
          <w:szCs w:val="21"/>
        </w:rPr>
        <w:t>人：李媛媛</w:t>
      </w:r>
      <w:r w:rsidR="00C11B8C">
        <w:rPr>
          <w:rFonts w:asciiTheme="minorHAnsi" w:hint="eastAsia"/>
          <w:b/>
          <w:szCs w:val="21"/>
        </w:rPr>
        <w:t xml:space="preserve">   </w:t>
      </w:r>
    </w:p>
    <w:p w:rsidR="00753C1A" w:rsidRPr="006E7BEB" w:rsidRDefault="00753C1A" w:rsidP="00753C1A">
      <w:pPr>
        <w:rPr>
          <w:rFonts w:asciiTheme="minorHAnsi" w:hAnsiTheme="minorHAnsi"/>
          <w:szCs w:val="21"/>
        </w:rPr>
      </w:pPr>
      <w:r w:rsidRPr="006E7BEB">
        <w:rPr>
          <w:rFonts w:asciiTheme="minorHAnsi"/>
          <w:szCs w:val="21"/>
        </w:rPr>
        <w:t>地址：中国北京市朝阳区霄云路</w:t>
      </w:r>
      <w:r w:rsidRPr="006E7BEB">
        <w:rPr>
          <w:rFonts w:asciiTheme="minorHAnsi" w:hAnsiTheme="minorHAnsi"/>
          <w:szCs w:val="21"/>
        </w:rPr>
        <w:t>26</w:t>
      </w:r>
      <w:r w:rsidRPr="006E7BEB">
        <w:rPr>
          <w:rFonts w:asciiTheme="minorHAnsi"/>
          <w:szCs w:val="21"/>
        </w:rPr>
        <w:t>号鹏润大厦</w:t>
      </w:r>
      <w:r w:rsidRPr="006E7BEB">
        <w:rPr>
          <w:rFonts w:asciiTheme="minorHAnsi" w:hAnsiTheme="minorHAnsi"/>
          <w:szCs w:val="21"/>
        </w:rPr>
        <w:t>A</w:t>
      </w:r>
      <w:r w:rsidRPr="006E7BEB">
        <w:rPr>
          <w:rFonts w:asciiTheme="minorHAnsi"/>
          <w:szCs w:val="21"/>
        </w:rPr>
        <w:t>座</w:t>
      </w:r>
      <w:r w:rsidRPr="006E7BEB">
        <w:rPr>
          <w:rFonts w:asciiTheme="minorHAnsi" w:hAnsiTheme="minorHAnsi"/>
          <w:szCs w:val="21"/>
        </w:rPr>
        <w:t>29</w:t>
      </w:r>
      <w:r w:rsidRPr="006E7BEB">
        <w:rPr>
          <w:rFonts w:asciiTheme="minorHAnsi"/>
          <w:szCs w:val="21"/>
        </w:rPr>
        <w:t>层</w:t>
      </w:r>
      <w:r w:rsidRPr="006E7BEB">
        <w:rPr>
          <w:rFonts w:asciiTheme="minorHAnsi" w:hAnsiTheme="minorHAnsi"/>
          <w:szCs w:val="21"/>
        </w:rPr>
        <w:t xml:space="preserve">   </w:t>
      </w:r>
    </w:p>
    <w:p w:rsidR="00C11B8C" w:rsidRPr="00C11B8C" w:rsidRDefault="00753C1A" w:rsidP="00753C1A">
      <w:pPr>
        <w:rPr>
          <w:rFonts w:asciiTheme="minorHAnsi" w:hAnsiTheme="minorHAnsi"/>
          <w:b/>
          <w:szCs w:val="21"/>
        </w:rPr>
      </w:pPr>
      <w:r w:rsidRPr="006E7BEB">
        <w:rPr>
          <w:rFonts w:asciiTheme="minorHAnsi"/>
          <w:szCs w:val="21"/>
        </w:rPr>
        <w:t>邮编：</w:t>
      </w:r>
      <w:r w:rsidRPr="006E7BEB">
        <w:rPr>
          <w:rFonts w:asciiTheme="minorHAnsi" w:hAnsiTheme="minorHAnsi"/>
          <w:szCs w:val="21"/>
        </w:rPr>
        <w:t xml:space="preserve">100125    </w:t>
      </w:r>
      <w:r w:rsidR="002B3219" w:rsidRPr="006E7BEB">
        <w:rPr>
          <w:rFonts w:asciiTheme="minorHAnsi" w:hAnsiTheme="minorHAnsi"/>
          <w:szCs w:val="21"/>
        </w:rPr>
        <w:t xml:space="preserve">                   </w:t>
      </w:r>
      <w:r w:rsidR="001C49EC">
        <w:rPr>
          <w:rFonts w:asciiTheme="minorHAnsi" w:hAnsiTheme="minorHAnsi" w:hint="eastAsia"/>
          <w:szCs w:val="21"/>
        </w:rPr>
        <w:t xml:space="preserve">   </w:t>
      </w:r>
      <w:r w:rsidRPr="006E7BEB">
        <w:rPr>
          <w:rFonts w:asciiTheme="minorHAnsi" w:hAnsiTheme="minorHAnsi"/>
          <w:szCs w:val="21"/>
        </w:rPr>
        <w:t xml:space="preserve"> </w:t>
      </w:r>
      <w:r w:rsidR="001C49EC">
        <w:rPr>
          <w:rFonts w:asciiTheme="minorHAnsi" w:hAnsiTheme="minorHAnsi"/>
          <w:szCs w:val="21"/>
        </w:rPr>
        <w:t xml:space="preserve">   </w:t>
      </w:r>
      <w:r w:rsidR="002B3219" w:rsidRPr="006E7BEB">
        <w:rPr>
          <w:rFonts w:asciiTheme="minorHAnsi"/>
          <w:b/>
          <w:szCs w:val="21"/>
        </w:rPr>
        <w:t>电子邮箱：</w:t>
      </w:r>
      <w:r w:rsidR="002B3219" w:rsidRPr="006E7BEB">
        <w:rPr>
          <w:rFonts w:asciiTheme="minorHAnsi" w:hAnsiTheme="minorHAnsi"/>
          <w:b/>
          <w:szCs w:val="21"/>
        </w:rPr>
        <w:t xml:space="preserve"> </w:t>
      </w:r>
      <w:r w:rsidR="00E95C9C">
        <w:rPr>
          <w:rFonts w:asciiTheme="minorHAnsi" w:hAnsiTheme="minorHAnsi" w:hint="eastAsia"/>
          <w:b/>
          <w:szCs w:val="21"/>
        </w:rPr>
        <w:t>liyuanyuan</w:t>
      </w:r>
      <w:r w:rsidR="0026158F">
        <w:rPr>
          <w:rFonts w:asciiTheme="minorHAnsi" w:hAnsiTheme="minorHAnsi" w:hint="eastAsia"/>
          <w:b/>
          <w:szCs w:val="21"/>
        </w:rPr>
        <w:t>@dagongcredit.com</w:t>
      </w:r>
    </w:p>
    <w:p w:rsidR="005B5EF1" w:rsidRPr="006E7BEB" w:rsidRDefault="00753C1A">
      <w:pPr>
        <w:rPr>
          <w:rFonts w:asciiTheme="minorHAnsi" w:hAnsiTheme="minorHAnsi"/>
          <w:szCs w:val="21"/>
        </w:rPr>
      </w:pPr>
      <w:r w:rsidRPr="006E7BEB">
        <w:rPr>
          <w:rFonts w:asciiTheme="minorHAnsi"/>
          <w:szCs w:val="21"/>
        </w:rPr>
        <w:t>网址：</w:t>
      </w:r>
      <w:hyperlink r:id="rId7" w:history="1">
        <w:r w:rsidR="00E41A51" w:rsidRPr="006E7BEB">
          <w:rPr>
            <w:rStyle w:val="a5"/>
            <w:rFonts w:asciiTheme="minorHAnsi" w:hAnsiTheme="minorHAnsi"/>
            <w:szCs w:val="21"/>
          </w:rPr>
          <w:t>http://www.dagongcrg.com</w:t>
        </w:r>
      </w:hyperlink>
      <w:r w:rsidR="002B3219" w:rsidRPr="006E7BEB">
        <w:rPr>
          <w:rFonts w:asciiTheme="minorHAnsi" w:hAnsiTheme="minorHAnsi"/>
          <w:szCs w:val="21"/>
        </w:rPr>
        <w:t xml:space="preserve">        </w:t>
      </w:r>
      <w:r w:rsidR="001C49EC">
        <w:rPr>
          <w:rFonts w:asciiTheme="minorHAnsi" w:hAnsiTheme="minorHAnsi" w:hint="eastAsia"/>
          <w:szCs w:val="21"/>
        </w:rPr>
        <w:t xml:space="preserve">   </w:t>
      </w:r>
      <w:r w:rsidR="001C49EC">
        <w:rPr>
          <w:rFonts w:asciiTheme="minorHAnsi" w:hAnsiTheme="minorHAnsi"/>
          <w:szCs w:val="21"/>
        </w:rPr>
        <w:t xml:space="preserve"> </w:t>
      </w:r>
      <w:r w:rsidR="002B3219" w:rsidRPr="006E7BEB">
        <w:rPr>
          <w:rFonts w:asciiTheme="minorHAnsi" w:hAnsiTheme="minorHAnsi"/>
          <w:szCs w:val="21"/>
        </w:rPr>
        <w:t xml:space="preserve">  </w:t>
      </w:r>
      <w:r w:rsidRPr="006E7BEB">
        <w:rPr>
          <w:rFonts w:asciiTheme="minorHAnsi"/>
          <w:b/>
          <w:szCs w:val="21"/>
        </w:rPr>
        <w:t>电话：</w:t>
      </w:r>
      <w:r w:rsidR="00C11B8C">
        <w:rPr>
          <w:rFonts w:asciiTheme="minorHAnsi" w:hint="eastAsia"/>
          <w:b/>
          <w:szCs w:val="21"/>
        </w:rPr>
        <w:t>010-</w:t>
      </w:r>
      <w:r w:rsidR="00C11B8C" w:rsidRPr="006E7BEB">
        <w:rPr>
          <w:rFonts w:asciiTheme="minorHAnsi" w:hAnsiTheme="minorHAnsi"/>
          <w:b/>
          <w:szCs w:val="21"/>
        </w:rPr>
        <w:t xml:space="preserve"> </w:t>
      </w:r>
      <w:r w:rsidRPr="006E7BEB">
        <w:rPr>
          <w:rFonts w:asciiTheme="minorHAnsi" w:hAnsiTheme="minorHAnsi"/>
          <w:b/>
          <w:szCs w:val="21"/>
        </w:rPr>
        <w:t>51087768</w:t>
      </w:r>
      <w:r w:rsidR="00C11B8C">
        <w:rPr>
          <w:rFonts w:asciiTheme="minorHAnsi" w:hAnsiTheme="minorHAnsi" w:hint="eastAsia"/>
          <w:b/>
          <w:szCs w:val="21"/>
        </w:rPr>
        <w:t>转</w:t>
      </w:r>
      <w:r w:rsidR="001C49EC">
        <w:rPr>
          <w:rFonts w:asciiTheme="minorHAnsi" w:hAnsiTheme="minorHAnsi" w:hint="eastAsia"/>
          <w:b/>
          <w:szCs w:val="21"/>
        </w:rPr>
        <w:t>2</w:t>
      </w:r>
      <w:r w:rsidR="00E95C9C">
        <w:rPr>
          <w:rFonts w:asciiTheme="minorHAnsi" w:hAnsiTheme="minorHAnsi" w:hint="eastAsia"/>
          <w:b/>
          <w:szCs w:val="21"/>
        </w:rPr>
        <w:t>114</w:t>
      </w:r>
      <w:bookmarkEnd w:id="0"/>
      <w:bookmarkEnd w:id="1"/>
      <w:bookmarkEnd w:id="2"/>
    </w:p>
    <w:sectPr w:rsidR="005B5EF1" w:rsidRPr="006E7BEB" w:rsidSect="0073033F">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BAC" w:rsidRDefault="007D2BAC" w:rsidP="00753C1A">
      <w:r>
        <w:separator/>
      </w:r>
    </w:p>
  </w:endnote>
  <w:endnote w:type="continuationSeparator" w:id="1">
    <w:p w:rsidR="007D2BAC" w:rsidRDefault="007D2BAC" w:rsidP="00753C1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7012"/>
      <w:docPartObj>
        <w:docPartGallery w:val="Page Numbers (Bottom of Page)"/>
        <w:docPartUnique/>
      </w:docPartObj>
    </w:sdtPr>
    <w:sdtContent>
      <w:p w:rsidR="00632F84" w:rsidRDefault="009B5ED4">
        <w:pPr>
          <w:pStyle w:val="a4"/>
          <w:jc w:val="center"/>
        </w:pPr>
        <w:fldSimple w:instr=" PAGE   \* MERGEFORMAT ">
          <w:r w:rsidR="006408BF" w:rsidRPr="006408BF">
            <w:rPr>
              <w:noProof/>
              <w:lang w:val="zh-CN"/>
            </w:rPr>
            <w:t>3</w:t>
          </w:r>
        </w:fldSimple>
      </w:p>
    </w:sdtContent>
  </w:sdt>
  <w:p w:rsidR="00873FF7" w:rsidRPr="00873FF7" w:rsidRDefault="00873FF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BAC" w:rsidRDefault="007D2BAC" w:rsidP="00753C1A">
      <w:r>
        <w:separator/>
      </w:r>
    </w:p>
  </w:footnote>
  <w:footnote w:type="continuationSeparator" w:id="1">
    <w:p w:rsidR="007D2BAC" w:rsidRDefault="007D2BAC" w:rsidP="00753C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BE1" w:rsidRPr="00BC4853" w:rsidRDefault="005B5EF1" w:rsidP="001D0F0C">
    <w:pPr>
      <w:pStyle w:val="3"/>
      <w:jc w:val="both"/>
    </w:pPr>
    <w:r>
      <w:rPr>
        <w:noProof/>
      </w:rPr>
      <w:drawing>
        <wp:anchor distT="0" distB="0" distL="114300" distR="114300" simplePos="0" relativeHeight="251658240" behindDoc="0" locked="0" layoutInCell="1" allowOverlap="1">
          <wp:simplePos x="0" y="0"/>
          <wp:positionH relativeFrom="column">
            <wp:posOffset>-809625</wp:posOffset>
          </wp:positionH>
          <wp:positionV relativeFrom="paragraph">
            <wp:posOffset>-121285</wp:posOffset>
          </wp:positionV>
          <wp:extent cx="2190750" cy="285750"/>
          <wp:effectExtent l="19050" t="0" r="0" b="0"/>
          <wp:wrapNone/>
          <wp:docPr id="5" name="图片 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2190750" cy="2857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6531A"/>
    <w:multiLevelType w:val="hybridMultilevel"/>
    <w:tmpl w:val="93745D7C"/>
    <w:lvl w:ilvl="0" w:tplc="04090001">
      <w:start w:val="1"/>
      <w:numFmt w:val="bullet"/>
      <w:lvlText w:val=""/>
      <w:lvlJc w:val="left"/>
      <w:pPr>
        <w:tabs>
          <w:tab w:val="num" w:pos="780"/>
        </w:tabs>
        <w:ind w:left="780" w:hanging="420"/>
      </w:pPr>
      <w:rPr>
        <w:rFonts w:ascii="Wingdings" w:hAnsi="Wingdings" w:hint="default"/>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1">
    <w:nsid w:val="6B5D2B84"/>
    <w:multiLevelType w:val="hybridMultilevel"/>
    <w:tmpl w:val="43C432C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3C1A"/>
    <w:rsid w:val="00091B8C"/>
    <w:rsid w:val="000D7E8E"/>
    <w:rsid w:val="001115BC"/>
    <w:rsid w:val="001165D6"/>
    <w:rsid w:val="00171F04"/>
    <w:rsid w:val="001C49EC"/>
    <w:rsid w:val="001D5342"/>
    <w:rsid w:val="0026158F"/>
    <w:rsid w:val="00297D7A"/>
    <w:rsid w:val="002B3219"/>
    <w:rsid w:val="002B77C4"/>
    <w:rsid w:val="002D5D2A"/>
    <w:rsid w:val="00313ACD"/>
    <w:rsid w:val="00362C22"/>
    <w:rsid w:val="0044697F"/>
    <w:rsid w:val="004C3F22"/>
    <w:rsid w:val="004E7D5D"/>
    <w:rsid w:val="005757FF"/>
    <w:rsid w:val="005A6D81"/>
    <w:rsid w:val="005B5EF1"/>
    <w:rsid w:val="00632F84"/>
    <w:rsid w:val="006408BF"/>
    <w:rsid w:val="006562ED"/>
    <w:rsid w:val="006D2CB1"/>
    <w:rsid w:val="006E7BEB"/>
    <w:rsid w:val="006F6F65"/>
    <w:rsid w:val="00753C1A"/>
    <w:rsid w:val="007B743F"/>
    <w:rsid w:val="007D2BAC"/>
    <w:rsid w:val="007D5D6D"/>
    <w:rsid w:val="00873FF7"/>
    <w:rsid w:val="008C67E3"/>
    <w:rsid w:val="00980BA0"/>
    <w:rsid w:val="00995DBD"/>
    <w:rsid w:val="009B5ED4"/>
    <w:rsid w:val="00AF3086"/>
    <w:rsid w:val="00B32B22"/>
    <w:rsid w:val="00B37E0B"/>
    <w:rsid w:val="00B82FD3"/>
    <w:rsid w:val="00C11B8C"/>
    <w:rsid w:val="00C278A9"/>
    <w:rsid w:val="00C40848"/>
    <w:rsid w:val="00C75AF0"/>
    <w:rsid w:val="00DD1CC6"/>
    <w:rsid w:val="00E02BB3"/>
    <w:rsid w:val="00E074B9"/>
    <w:rsid w:val="00E34EBB"/>
    <w:rsid w:val="00E41A51"/>
    <w:rsid w:val="00E73EB9"/>
    <w:rsid w:val="00E841B2"/>
    <w:rsid w:val="00E95C9C"/>
    <w:rsid w:val="00EA6B59"/>
    <w:rsid w:val="00EC1EEA"/>
    <w:rsid w:val="00F46969"/>
    <w:rsid w:val="00F50439"/>
    <w:rsid w:val="00F646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C1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3C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3C1A"/>
    <w:rPr>
      <w:sz w:val="18"/>
      <w:szCs w:val="18"/>
    </w:rPr>
  </w:style>
  <w:style w:type="paragraph" w:styleId="a4">
    <w:name w:val="footer"/>
    <w:basedOn w:val="a"/>
    <w:link w:val="Char0"/>
    <w:uiPriority w:val="99"/>
    <w:unhideWhenUsed/>
    <w:rsid w:val="00753C1A"/>
    <w:pPr>
      <w:tabs>
        <w:tab w:val="center" w:pos="4153"/>
        <w:tab w:val="right" w:pos="8306"/>
      </w:tabs>
      <w:snapToGrid w:val="0"/>
      <w:jc w:val="left"/>
    </w:pPr>
    <w:rPr>
      <w:sz w:val="18"/>
      <w:szCs w:val="18"/>
    </w:rPr>
  </w:style>
  <w:style w:type="character" w:customStyle="1" w:styleId="Char0">
    <w:name w:val="页脚 Char"/>
    <w:basedOn w:val="a0"/>
    <w:link w:val="a4"/>
    <w:uiPriority w:val="99"/>
    <w:rsid w:val="00753C1A"/>
    <w:rPr>
      <w:sz w:val="18"/>
      <w:szCs w:val="18"/>
    </w:rPr>
  </w:style>
  <w:style w:type="character" w:styleId="a5">
    <w:name w:val="Hyperlink"/>
    <w:basedOn w:val="a0"/>
    <w:unhideWhenUsed/>
    <w:rsid w:val="00753C1A"/>
    <w:rPr>
      <w:color w:val="0000FF"/>
      <w:u w:val="single"/>
    </w:rPr>
  </w:style>
  <w:style w:type="paragraph" w:customStyle="1" w:styleId="3">
    <w:name w:val="样式3"/>
    <w:basedOn w:val="a3"/>
    <w:link w:val="3Char"/>
    <w:qFormat/>
    <w:rsid w:val="00753C1A"/>
    <w:pPr>
      <w:pBdr>
        <w:bottom w:val="none" w:sz="0" w:space="0" w:color="auto"/>
      </w:pBdr>
      <w:jc w:val="left"/>
    </w:pPr>
  </w:style>
  <w:style w:type="character" w:customStyle="1" w:styleId="3Char">
    <w:name w:val="样式3 Char"/>
    <w:basedOn w:val="Char"/>
    <w:link w:val="3"/>
    <w:rsid w:val="00753C1A"/>
  </w:style>
  <w:style w:type="paragraph" w:styleId="a6">
    <w:name w:val="Balloon Text"/>
    <w:basedOn w:val="a"/>
    <w:link w:val="Char1"/>
    <w:uiPriority w:val="99"/>
    <w:semiHidden/>
    <w:unhideWhenUsed/>
    <w:rsid w:val="00753C1A"/>
    <w:rPr>
      <w:sz w:val="18"/>
      <w:szCs w:val="18"/>
    </w:rPr>
  </w:style>
  <w:style w:type="character" w:customStyle="1" w:styleId="Char1">
    <w:name w:val="批注框文本 Char"/>
    <w:basedOn w:val="a0"/>
    <w:link w:val="a6"/>
    <w:uiPriority w:val="99"/>
    <w:semiHidden/>
    <w:rsid w:val="00753C1A"/>
    <w:rPr>
      <w:rFonts w:ascii="Times New Roman" w:eastAsia="宋体" w:hAnsi="Times New Roman" w:cs="Times New Roman"/>
      <w:sz w:val="18"/>
      <w:szCs w:val="18"/>
    </w:rPr>
  </w:style>
  <w:style w:type="paragraph" w:styleId="a7">
    <w:name w:val="List Paragraph"/>
    <w:basedOn w:val="a"/>
    <w:uiPriority w:val="34"/>
    <w:qFormat/>
    <w:rsid w:val="00E841B2"/>
    <w:pPr>
      <w:ind w:firstLineChars="200" w:firstLine="420"/>
    </w:pPr>
  </w:style>
  <w:style w:type="paragraph" w:styleId="a8">
    <w:name w:val="No Spacing"/>
    <w:link w:val="Char2"/>
    <w:uiPriority w:val="1"/>
    <w:qFormat/>
    <w:rsid w:val="00873FF7"/>
    <w:rPr>
      <w:kern w:val="0"/>
      <w:sz w:val="22"/>
    </w:rPr>
  </w:style>
  <w:style w:type="character" w:customStyle="1" w:styleId="Char2">
    <w:name w:val="无间隔 Char"/>
    <w:basedOn w:val="a0"/>
    <w:link w:val="a8"/>
    <w:uiPriority w:val="1"/>
    <w:rsid w:val="00873FF7"/>
    <w:rPr>
      <w:kern w:val="0"/>
      <w:sz w:val="22"/>
    </w:rPr>
  </w:style>
  <w:style w:type="table" w:styleId="a9">
    <w:name w:val="Table Grid"/>
    <w:basedOn w:val="a1"/>
    <w:uiPriority w:val="59"/>
    <w:rsid w:val="00980BA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a">
    <w:name w:val="Light Shading"/>
    <w:basedOn w:val="a1"/>
    <w:uiPriority w:val="60"/>
    <w:rsid w:val="00980BA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980BA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b">
    <w:name w:val="Normal (Web)"/>
    <w:basedOn w:val="a"/>
    <w:uiPriority w:val="99"/>
    <w:semiHidden/>
    <w:unhideWhenUsed/>
    <w:rsid w:val="007B743F"/>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764963536">
      <w:bodyDiv w:val="1"/>
      <w:marLeft w:val="0"/>
      <w:marRight w:val="0"/>
      <w:marTop w:val="0"/>
      <w:marBottom w:val="0"/>
      <w:divBdr>
        <w:top w:val="none" w:sz="0" w:space="0" w:color="auto"/>
        <w:left w:val="none" w:sz="0" w:space="0" w:color="auto"/>
        <w:bottom w:val="none" w:sz="0" w:space="0" w:color="auto"/>
        <w:right w:val="none" w:sz="0" w:space="0" w:color="auto"/>
      </w:divBdr>
    </w:div>
    <w:div w:id="93744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agongcr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3</Pages>
  <Words>256</Words>
  <Characters>1465</Characters>
  <Application>Microsoft Office Word</Application>
  <DocSecurity>0</DocSecurity>
  <Lines>12</Lines>
  <Paragraphs>3</Paragraphs>
  <ScaleCrop>false</ScaleCrop>
  <Company>Microsoft</Company>
  <LinksUpToDate>false</LinksUpToDate>
  <CharactersWithSpaces>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王雷</dc:creator>
  <cp:keywords/>
  <dc:description/>
  <cp:lastModifiedBy>李媛媛</cp:lastModifiedBy>
  <cp:revision>25</cp:revision>
  <dcterms:created xsi:type="dcterms:W3CDTF">2014-10-22T11:07:00Z</dcterms:created>
  <dcterms:modified xsi:type="dcterms:W3CDTF">2014-11-13T08:43:00Z</dcterms:modified>
</cp:coreProperties>
</file>