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0F" w:rsidRPr="00566E0F" w:rsidRDefault="00566E0F" w:rsidP="008753CA">
      <w:pPr>
        <w:widowControl/>
        <w:shd w:val="clear" w:color="auto" w:fill="FFFFFF"/>
        <w:spacing w:line="360" w:lineRule="auto"/>
        <w:jc w:val="left"/>
        <w:outlineLvl w:val="1"/>
        <w:rPr>
          <w:rFonts w:ascii="宋体" w:eastAsia="宋体" w:hAnsi="宋体" w:cs="宋体"/>
          <w:b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b/>
          <w:kern w:val="0"/>
          <w:sz w:val="28"/>
          <w:szCs w:val="28"/>
        </w:rPr>
        <w:t>附件1</w:t>
      </w:r>
      <w:r w:rsidRPr="00566E0F">
        <w:rPr>
          <w:rFonts w:ascii="宋体" w:eastAsia="宋体" w:hAnsi="宋体" w:cs="宋体"/>
          <w:b/>
          <w:kern w:val="0"/>
          <w:sz w:val="28"/>
          <w:szCs w:val="28"/>
        </w:rPr>
        <w:t>：</w:t>
      </w:r>
    </w:p>
    <w:p w:rsidR="00566E0F" w:rsidRPr="00566E0F" w:rsidRDefault="00566E0F" w:rsidP="008753CA">
      <w:pPr>
        <w:widowControl/>
        <w:shd w:val="clear" w:color="auto" w:fill="FFFFFF"/>
        <w:spacing w:line="360" w:lineRule="auto"/>
        <w:jc w:val="center"/>
        <w:outlineLvl w:val="1"/>
        <w:rPr>
          <w:rFonts w:ascii="黑体" w:eastAsia="黑体" w:hAnsi="黑体" w:cs="宋体"/>
          <w:b/>
          <w:color w:val="323232"/>
          <w:kern w:val="0"/>
          <w:sz w:val="36"/>
          <w:szCs w:val="28"/>
        </w:rPr>
      </w:pPr>
      <w:r w:rsidRPr="00566E0F">
        <w:rPr>
          <w:rFonts w:ascii="黑体" w:eastAsia="黑体" w:hAnsi="黑体" w:cs="宋体" w:hint="eastAsia"/>
          <w:b/>
          <w:color w:val="323232"/>
          <w:kern w:val="0"/>
          <w:sz w:val="36"/>
          <w:szCs w:val="28"/>
        </w:rPr>
        <w:t>中国人民大学经济学院2021年博士研究生</w:t>
      </w:r>
    </w:p>
    <w:p w:rsidR="00566E0F" w:rsidRPr="00566E0F" w:rsidRDefault="00566E0F" w:rsidP="008753CA">
      <w:pPr>
        <w:widowControl/>
        <w:shd w:val="clear" w:color="auto" w:fill="FFFFFF"/>
        <w:spacing w:line="360" w:lineRule="auto"/>
        <w:jc w:val="center"/>
        <w:outlineLvl w:val="1"/>
        <w:rPr>
          <w:rFonts w:ascii="宋体" w:eastAsia="宋体" w:hAnsi="宋体" w:cs="宋体"/>
          <w:color w:val="323232"/>
          <w:kern w:val="0"/>
          <w:sz w:val="32"/>
          <w:szCs w:val="32"/>
        </w:rPr>
      </w:pPr>
      <w:r w:rsidRPr="00566E0F">
        <w:rPr>
          <w:rFonts w:ascii="黑体" w:eastAsia="黑体" w:hAnsi="黑体" w:cs="宋体" w:hint="eastAsia"/>
          <w:b/>
          <w:color w:val="323232"/>
          <w:kern w:val="0"/>
          <w:sz w:val="36"/>
          <w:szCs w:val="28"/>
        </w:rPr>
        <w:t>入学考试复试办法</w:t>
      </w:r>
    </w:p>
    <w:p w:rsidR="00566E0F" w:rsidRPr="00566E0F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kern w:val="0"/>
          <w:sz w:val="28"/>
          <w:szCs w:val="28"/>
        </w:rPr>
        <w:t>博士研究生入学考试复试（以下简称复试）工作是进一步考查考生专业能力和综合素质是否符合博士研究生（以下简称博士生）培养要求的重要环节，是选拔优秀人才的重要依据之一，在研究生人才选拔中具有重要作用。为做好此项工作，特制定本办法。</w:t>
      </w:r>
    </w:p>
    <w:p w:rsidR="00933358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b/>
          <w:kern w:val="0"/>
          <w:sz w:val="28"/>
          <w:szCs w:val="28"/>
        </w:rPr>
        <w:t>第一条</w:t>
      </w:r>
      <w:r w:rsidRPr="00566E0F">
        <w:rPr>
          <w:rFonts w:ascii="宋体" w:eastAsia="宋体" w:hAnsi="宋体" w:cs="宋体"/>
          <w:kern w:val="0"/>
          <w:sz w:val="28"/>
          <w:szCs w:val="28"/>
        </w:rPr>
        <w:t xml:space="preserve"> 复试原则</w:t>
      </w:r>
      <w:r w:rsidRPr="00566E0F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566E0F" w:rsidRPr="00566E0F" w:rsidRDefault="00933358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/>
          <w:kern w:val="0"/>
          <w:sz w:val="28"/>
          <w:szCs w:val="28"/>
        </w:rPr>
        <w:t xml:space="preserve">. </w:t>
      </w:r>
      <w:r w:rsidR="00566E0F" w:rsidRPr="00566E0F">
        <w:rPr>
          <w:rFonts w:ascii="宋体" w:eastAsia="宋体" w:hAnsi="宋体" w:cs="宋体"/>
          <w:kern w:val="0"/>
          <w:sz w:val="28"/>
          <w:szCs w:val="28"/>
        </w:rPr>
        <w:t>切实坚持三个确保的基本原则</w:t>
      </w:r>
      <w:r w:rsidR="00566E0F" w:rsidRPr="00566E0F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566E0F" w:rsidRPr="00566E0F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kern w:val="0"/>
          <w:sz w:val="28"/>
          <w:szCs w:val="28"/>
        </w:rPr>
        <w:t>一是确保安全性，严格落实疫情防控要求，切实保障考生和</w:t>
      </w:r>
      <w:proofErr w:type="gramStart"/>
      <w:r w:rsidRPr="00566E0F">
        <w:rPr>
          <w:rFonts w:ascii="宋体" w:eastAsia="宋体" w:hAnsi="宋体" w:cs="宋体"/>
          <w:kern w:val="0"/>
          <w:sz w:val="28"/>
          <w:szCs w:val="28"/>
        </w:rPr>
        <w:t>涉考</w:t>
      </w:r>
      <w:proofErr w:type="gramEnd"/>
      <w:r w:rsidRPr="00566E0F">
        <w:rPr>
          <w:rFonts w:ascii="宋体" w:eastAsia="宋体" w:hAnsi="宋体" w:cs="宋体"/>
          <w:kern w:val="0"/>
          <w:sz w:val="28"/>
          <w:szCs w:val="28"/>
        </w:rPr>
        <w:t>人员的生命安全和身体健康。</w:t>
      </w:r>
    </w:p>
    <w:p w:rsidR="00566E0F" w:rsidRPr="00566E0F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kern w:val="0"/>
          <w:sz w:val="28"/>
          <w:szCs w:val="28"/>
        </w:rPr>
        <w:t>二是确保公平性，严格复试组织管理，坚决维护国家教育考试的公平公正。</w:t>
      </w:r>
    </w:p>
    <w:p w:rsidR="00566E0F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kern w:val="0"/>
          <w:sz w:val="28"/>
          <w:szCs w:val="28"/>
        </w:rPr>
        <w:t>三是确保科学性，严格复试考核标准，坚持全面衡量、综合评价、择优录取，宁缺毋滥，确保招生质量。</w:t>
      </w:r>
    </w:p>
    <w:p w:rsidR="00933358" w:rsidRPr="00566E0F" w:rsidRDefault="00933358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2. </w:t>
      </w:r>
      <w:r w:rsidRPr="00950241">
        <w:rPr>
          <w:rFonts w:ascii="宋体" w:eastAsia="宋体" w:hAnsi="宋体" w:cs="宋体"/>
          <w:kern w:val="0"/>
          <w:sz w:val="28"/>
          <w:szCs w:val="28"/>
        </w:rPr>
        <w:t>统一复试方式，采取网络远程复试。</w:t>
      </w:r>
    </w:p>
    <w:p w:rsidR="00566E0F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b/>
          <w:kern w:val="0"/>
          <w:sz w:val="28"/>
          <w:szCs w:val="28"/>
        </w:rPr>
        <w:t xml:space="preserve">第二条 </w:t>
      </w:r>
      <w:r w:rsidRPr="00566E0F">
        <w:rPr>
          <w:rFonts w:ascii="宋体" w:eastAsia="宋体" w:hAnsi="宋体" w:cs="宋体"/>
          <w:kern w:val="0"/>
          <w:sz w:val="28"/>
          <w:szCs w:val="28"/>
        </w:rPr>
        <w:t>我院对拟录取的博士生必须进行复试，复试合格方可录取。</w:t>
      </w:r>
    </w:p>
    <w:p w:rsidR="00933358" w:rsidRPr="00566E0F" w:rsidRDefault="00933358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根据我院</w:t>
      </w:r>
      <w:r>
        <w:rPr>
          <w:rFonts w:ascii="宋体" w:eastAsia="宋体" w:hAnsi="宋体" w:cs="宋体"/>
          <w:kern w:val="0"/>
          <w:sz w:val="28"/>
          <w:szCs w:val="28"/>
        </w:rPr>
        <w:t>博士研究生“</w:t>
      </w:r>
      <w:r>
        <w:rPr>
          <w:rFonts w:ascii="宋体" w:eastAsia="宋体" w:hAnsi="宋体" w:cs="宋体" w:hint="eastAsia"/>
          <w:kern w:val="0"/>
          <w:sz w:val="28"/>
          <w:szCs w:val="28"/>
        </w:rPr>
        <w:t>申请</w:t>
      </w:r>
      <w:r>
        <w:rPr>
          <w:rFonts w:ascii="宋体" w:eastAsia="宋体" w:hAnsi="宋体" w:cs="宋体"/>
          <w:kern w:val="0"/>
          <w:sz w:val="28"/>
          <w:szCs w:val="28"/>
        </w:rPr>
        <w:t>-考核制”</w:t>
      </w:r>
      <w:r>
        <w:rPr>
          <w:rFonts w:ascii="宋体" w:eastAsia="宋体" w:hAnsi="宋体" w:cs="宋体" w:hint="eastAsia"/>
          <w:kern w:val="0"/>
          <w:sz w:val="28"/>
          <w:szCs w:val="28"/>
        </w:rPr>
        <w:t>招生</w:t>
      </w:r>
      <w:r>
        <w:rPr>
          <w:rFonts w:ascii="宋体" w:eastAsia="宋体" w:hAnsi="宋体" w:cs="宋体"/>
          <w:kern w:val="0"/>
          <w:sz w:val="28"/>
          <w:szCs w:val="28"/>
        </w:rPr>
        <w:t>办法，</w:t>
      </w:r>
      <w:r w:rsidR="00821160">
        <w:rPr>
          <w:rFonts w:ascii="宋体" w:eastAsia="宋体" w:hAnsi="宋体" w:cs="宋体" w:hint="eastAsia"/>
          <w:kern w:val="0"/>
          <w:sz w:val="28"/>
          <w:szCs w:val="28"/>
        </w:rPr>
        <w:t>前期</w:t>
      </w:r>
      <w:r w:rsidR="00821160">
        <w:rPr>
          <w:rFonts w:ascii="宋体" w:eastAsia="宋体" w:hAnsi="宋体" w:cs="宋体"/>
          <w:kern w:val="0"/>
          <w:sz w:val="28"/>
          <w:szCs w:val="28"/>
        </w:rPr>
        <w:t>已完成材料审核并</w:t>
      </w:r>
      <w:r w:rsidR="00821160">
        <w:rPr>
          <w:rFonts w:ascii="宋体" w:eastAsia="宋体" w:hAnsi="宋体" w:cs="宋体" w:hint="eastAsia"/>
          <w:kern w:val="0"/>
          <w:sz w:val="28"/>
          <w:szCs w:val="28"/>
        </w:rPr>
        <w:t>公示进入复试</w:t>
      </w:r>
      <w:r w:rsidR="00821160">
        <w:rPr>
          <w:rFonts w:ascii="宋体" w:eastAsia="宋体" w:hAnsi="宋体" w:cs="宋体"/>
          <w:kern w:val="0"/>
          <w:sz w:val="28"/>
          <w:szCs w:val="28"/>
        </w:rPr>
        <w:t>的考生名单。</w:t>
      </w:r>
      <w:r w:rsidR="00811AF2">
        <w:rPr>
          <w:rFonts w:ascii="宋体" w:eastAsia="宋体" w:hAnsi="宋体" w:cs="宋体" w:hint="eastAsia"/>
          <w:kern w:val="0"/>
          <w:sz w:val="28"/>
          <w:szCs w:val="28"/>
        </w:rPr>
        <w:t>复试环节对</w:t>
      </w:r>
      <w:r w:rsidR="00811AF2">
        <w:rPr>
          <w:rFonts w:ascii="宋体" w:eastAsia="宋体" w:hAnsi="宋体" w:cs="宋体"/>
          <w:kern w:val="0"/>
          <w:sz w:val="28"/>
          <w:szCs w:val="28"/>
        </w:rPr>
        <w:t>进入复试学生做进一步考核，并确定拟录取名单。</w:t>
      </w:r>
    </w:p>
    <w:p w:rsidR="00C11D77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b/>
          <w:kern w:val="0"/>
          <w:sz w:val="28"/>
          <w:szCs w:val="28"/>
        </w:rPr>
        <w:t>第三条</w:t>
      </w:r>
      <w:r w:rsidRPr="00566E0F">
        <w:rPr>
          <w:rFonts w:ascii="宋体" w:eastAsia="宋体" w:hAnsi="宋体" w:cs="宋体"/>
          <w:kern w:val="0"/>
          <w:sz w:val="28"/>
          <w:szCs w:val="28"/>
        </w:rPr>
        <w:t xml:space="preserve"> 成立博士生复试工作领导小组，负责博士生入学考试复试的管理工作。</w:t>
      </w:r>
    </w:p>
    <w:p w:rsidR="00566E0F" w:rsidRPr="00566E0F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kern w:val="0"/>
          <w:sz w:val="28"/>
          <w:szCs w:val="28"/>
        </w:rPr>
        <w:t>组长由主管研究生工作的学院领导担任，成员由相关专业的学科带头人、学术骨干、博士生导师若干人组成。</w:t>
      </w:r>
    </w:p>
    <w:p w:rsidR="009D34FA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b/>
          <w:color w:val="323232"/>
          <w:kern w:val="0"/>
          <w:sz w:val="28"/>
          <w:szCs w:val="28"/>
        </w:rPr>
        <w:t>第四条</w:t>
      </w: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 xml:space="preserve"> 复试内容。</w:t>
      </w:r>
    </w:p>
    <w:p w:rsidR="00566E0F" w:rsidRPr="00566E0F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复试</w:t>
      </w:r>
      <w:r w:rsidR="001C097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包括笔试和面试</w:t>
      </w: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。</w:t>
      </w:r>
    </w:p>
    <w:p w:rsidR="00566E0F" w:rsidRPr="00566E0F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1</w:t>
      </w:r>
      <w:r w:rsidR="00AC1C87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 xml:space="preserve">. </w:t>
      </w: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笔试：</w:t>
      </w:r>
    </w:p>
    <w:p w:rsidR="00566E0F" w:rsidRPr="00566E0F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经济学综合（含政治经济学、高级微观经济学、高级宏观经济学、高级计量经济学）（满分100分，60分及格）</w:t>
      </w:r>
    </w:p>
    <w:p w:rsidR="00566E0F" w:rsidRPr="00566E0F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外语笔试（满分50分，30分及格）</w:t>
      </w:r>
    </w:p>
    <w:p w:rsidR="00566E0F" w:rsidRPr="00566E0F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2</w:t>
      </w:r>
      <w:r w:rsidR="00AC1C87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 xml:space="preserve">. </w:t>
      </w: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面试</w:t>
      </w:r>
    </w:p>
    <w:p w:rsidR="00566E0F" w:rsidRPr="00566E0F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外语面试（满分50分，30分及格）</w:t>
      </w:r>
    </w:p>
    <w:p w:rsidR="00566E0F" w:rsidRPr="00566E0F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专业和综合素质面试（满分100分，60分及格）</w:t>
      </w:r>
    </w:p>
    <w:p w:rsidR="00566E0F" w:rsidRPr="00566E0F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3</w:t>
      </w:r>
      <w:r w:rsidR="00AC1C87">
        <w:rPr>
          <w:rFonts w:ascii="宋体" w:eastAsia="宋体" w:hAnsi="宋体" w:cs="宋体"/>
          <w:color w:val="323232"/>
          <w:kern w:val="0"/>
          <w:sz w:val="28"/>
          <w:szCs w:val="28"/>
        </w:rPr>
        <w:t>.</w:t>
      </w:r>
      <w:r w:rsidR="00AC1C87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 xml:space="preserve"> </w:t>
      </w: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复试总成绩计算</w:t>
      </w:r>
    </w:p>
    <w:p w:rsidR="00566E0F" w:rsidRPr="00566E0F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复试总成绩</w:t>
      </w:r>
      <w:r w:rsidR="00A26F17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=</w:t>
      </w: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20%*（外语笔试+外语面试）+40%*经济学综合+40%*专业和综合素质面试</w:t>
      </w:r>
    </w:p>
    <w:p w:rsidR="00AB001D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b/>
          <w:color w:val="323232"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b/>
          <w:bCs/>
          <w:color w:val="323232"/>
          <w:kern w:val="0"/>
          <w:sz w:val="28"/>
          <w:szCs w:val="28"/>
        </w:rPr>
        <w:t>第五条</w:t>
      </w:r>
      <w:r w:rsidRPr="00566E0F">
        <w:rPr>
          <w:rFonts w:ascii="宋体" w:eastAsia="宋体" w:hAnsi="宋体" w:cs="宋体" w:hint="eastAsia"/>
          <w:b/>
          <w:color w:val="323232"/>
          <w:kern w:val="0"/>
          <w:sz w:val="28"/>
          <w:szCs w:val="28"/>
        </w:rPr>
        <w:t xml:space="preserve"> </w:t>
      </w:r>
      <w:r w:rsidR="00AB001D">
        <w:rPr>
          <w:rFonts w:ascii="宋体" w:eastAsia="宋体" w:hAnsi="宋体" w:cs="宋体" w:hint="eastAsia"/>
          <w:b/>
          <w:color w:val="323232"/>
          <w:kern w:val="0"/>
          <w:sz w:val="28"/>
          <w:szCs w:val="28"/>
        </w:rPr>
        <w:t>录取</w:t>
      </w:r>
    </w:p>
    <w:p w:rsidR="00AB001D" w:rsidRDefault="00AB001D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1</w:t>
      </w:r>
      <w:r w:rsidR="00AC1C87" w:rsidRPr="00950241">
        <w:rPr>
          <w:rFonts w:ascii="宋体" w:eastAsia="宋体" w:hAnsi="宋体" w:cs="宋体"/>
          <w:color w:val="323232"/>
          <w:kern w:val="0"/>
          <w:sz w:val="28"/>
          <w:szCs w:val="28"/>
        </w:rPr>
        <w:t xml:space="preserve">. </w:t>
      </w:r>
      <w:r w:rsidR="00566E0F"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复试各科目均须及格，否则不能录取</w:t>
      </w:r>
      <w:r w:rsidR="00566E0F"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。</w:t>
      </w:r>
    </w:p>
    <w:p w:rsidR="00AB001D" w:rsidRPr="00950241" w:rsidRDefault="00AB001D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950241">
        <w:rPr>
          <w:rFonts w:ascii="宋体" w:eastAsia="宋体" w:hAnsi="宋体" w:cs="宋体"/>
          <w:color w:val="323232"/>
          <w:kern w:val="0"/>
          <w:sz w:val="28"/>
          <w:szCs w:val="28"/>
        </w:rPr>
        <w:lastRenderedPageBreak/>
        <w:t>2</w:t>
      </w:r>
      <w:r w:rsidR="00AC1C87" w:rsidRPr="00950241">
        <w:rPr>
          <w:rFonts w:ascii="宋体" w:eastAsia="宋体" w:hAnsi="宋体" w:cs="宋体"/>
          <w:color w:val="323232"/>
          <w:kern w:val="0"/>
          <w:sz w:val="28"/>
          <w:szCs w:val="28"/>
        </w:rPr>
        <w:t xml:space="preserve">. </w:t>
      </w:r>
      <w:r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按</w:t>
      </w:r>
      <w:r w:rsidRPr="00950241">
        <w:rPr>
          <w:rFonts w:ascii="宋体" w:eastAsia="宋体" w:hAnsi="宋体" w:cs="宋体"/>
          <w:color w:val="323232"/>
          <w:kern w:val="0"/>
          <w:sz w:val="28"/>
          <w:szCs w:val="28"/>
        </w:rPr>
        <w:t>复试总成绩，</w:t>
      </w:r>
      <w:r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对报考同一导师的考生进行排序，从高到低择优录取复试成绩合格者。</w:t>
      </w:r>
    </w:p>
    <w:p w:rsidR="00AC1C87" w:rsidRDefault="00AC1C87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950241">
        <w:rPr>
          <w:rFonts w:ascii="宋体" w:eastAsia="宋体" w:hAnsi="宋体" w:cs="宋体"/>
          <w:color w:val="323232"/>
          <w:kern w:val="0"/>
          <w:sz w:val="28"/>
          <w:szCs w:val="28"/>
        </w:rPr>
        <w:t>3.本院2021年博士研究生计划招生总人数为60人</w:t>
      </w:r>
      <w:r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左右</w:t>
      </w:r>
      <w:r w:rsidRPr="00950241">
        <w:rPr>
          <w:rFonts w:ascii="宋体" w:eastAsia="宋体" w:hAnsi="宋体" w:cs="宋体"/>
          <w:color w:val="323232"/>
          <w:kern w:val="0"/>
          <w:sz w:val="28"/>
          <w:szCs w:val="28"/>
        </w:rPr>
        <w:t>（</w:t>
      </w:r>
      <w:r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含</w:t>
      </w:r>
      <w:proofErr w:type="gramStart"/>
      <w:r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本科直博生</w:t>
      </w:r>
      <w:proofErr w:type="gramEnd"/>
      <w:r w:rsidRPr="00950241">
        <w:rPr>
          <w:rFonts w:ascii="宋体" w:eastAsia="宋体" w:hAnsi="宋体" w:cs="宋体"/>
          <w:color w:val="323232"/>
          <w:kern w:val="0"/>
          <w:sz w:val="28"/>
          <w:szCs w:val="28"/>
        </w:rPr>
        <w:t>）</w:t>
      </w:r>
      <w:r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，统考招生人数为5</w:t>
      </w:r>
      <w:r w:rsidRPr="00950241">
        <w:rPr>
          <w:rFonts w:ascii="宋体" w:eastAsia="宋体" w:hAnsi="宋体" w:cs="宋体"/>
          <w:color w:val="323232"/>
          <w:kern w:val="0"/>
          <w:sz w:val="28"/>
          <w:szCs w:val="28"/>
        </w:rPr>
        <w:t>0</w:t>
      </w:r>
      <w:r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人左右，具体</w:t>
      </w:r>
      <w:r w:rsidR="00AB5567"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根据</w:t>
      </w:r>
      <w:r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复试情况</w:t>
      </w:r>
      <w:r w:rsidR="00AB5567"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和</w:t>
      </w:r>
      <w:r w:rsidR="00E947B2"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学校</w:t>
      </w:r>
      <w:r w:rsidR="00AB5567" w:rsidRPr="00950241">
        <w:rPr>
          <w:rFonts w:ascii="宋体" w:eastAsia="宋体" w:hAnsi="宋体" w:cs="宋体"/>
          <w:color w:val="323232"/>
          <w:kern w:val="0"/>
          <w:sz w:val="28"/>
          <w:szCs w:val="28"/>
        </w:rPr>
        <w:t>最终下达指标</w:t>
      </w:r>
      <w:r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适度调整，</w:t>
      </w:r>
      <w:r w:rsidRPr="00950241">
        <w:rPr>
          <w:rFonts w:ascii="宋体" w:eastAsia="宋体" w:hAnsi="宋体" w:cs="宋体"/>
          <w:color w:val="323232"/>
          <w:kern w:val="0"/>
          <w:sz w:val="28"/>
          <w:szCs w:val="28"/>
        </w:rPr>
        <w:t>遵循宁缺毋滥的原则</w:t>
      </w:r>
      <w:r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。</w:t>
      </w:r>
    </w:p>
    <w:p w:rsidR="00566E0F" w:rsidRPr="00566E0F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</w:p>
    <w:p w:rsidR="00566E0F" w:rsidRPr="00566E0F" w:rsidRDefault="00022C01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323232"/>
          <w:kern w:val="0"/>
          <w:sz w:val="28"/>
          <w:szCs w:val="28"/>
        </w:rPr>
        <w:t xml:space="preserve">4. </w:t>
      </w:r>
      <w:r w:rsidR="00566E0F"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调剂</w:t>
      </w:r>
      <w:r w:rsidR="00566E0F" w:rsidRPr="00566E0F">
        <w:rPr>
          <w:rFonts w:ascii="宋体" w:eastAsia="宋体" w:hAnsi="宋体" w:cs="宋体"/>
          <w:color w:val="323232"/>
          <w:kern w:val="0"/>
          <w:sz w:val="28"/>
          <w:szCs w:val="28"/>
        </w:rPr>
        <w:t>的基本要求</w:t>
      </w:r>
      <w:r w:rsidR="00566E0F"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：</w:t>
      </w:r>
    </w:p>
    <w:p w:rsidR="00566E0F" w:rsidRPr="00566E0F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kern w:val="0"/>
          <w:sz w:val="28"/>
          <w:szCs w:val="28"/>
        </w:rPr>
        <w:t>1）报考导师录取完毕后，按照导师和考生双方意愿进行调剂；</w:t>
      </w:r>
    </w:p>
    <w:p w:rsidR="00566E0F" w:rsidRPr="00566E0F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kern w:val="0"/>
          <w:sz w:val="28"/>
          <w:szCs w:val="28"/>
        </w:rPr>
        <w:t>2）原则上调</w:t>
      </w:r>
      <w:proofErr w:type="gramStart"/>
      <w:r w:rsidRPr="00566E0F">
        <w:rPr>
          <w:rFonts w:ascii="宋体" w:eastAsia="宋体" w:hAnsi="宋体" w:cs="宋体"/>
          <w:kern w:val="0"/>
          <w:sz w:val="28"/>
          <w:szCs w:val="28"/>
        </w:rPr>
        <w:t>入专业</w:t>
      </w:r>
      <w:proofErr w:type="gramEnd"/>
      <w:r w:rsidRPr="00566E0F">
        <w:rPr>
          <w:rFonts w:ascii="宋体" w:eastAsia="宋体" w:hAnsi="宋体" w:cs="宋体"/>
          <w:kern w:val="0"/>
          <w:sz w:val="28"/>
          <w:szCs w:val="28"/>
        </w:rPr>
        <w:t>与报考专业相同或属于同一一级学科；</w:t>
      </w:r>
    </w:p>
    <w:p w:rsidR="00566E0F" w:rsidRPr="00566E0F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kern w:val="0"/>
          <w:sz w:val="28"/>
          <w:szCs w:val="28"/>
        </w:rPr>
        <w:t>3）不同专业之间或同一专业的不同导师之间，均属于调剂；</w:t>
      </w:r>
    </w:p>
    <w:p w:rsidR="00566E0F" w:rsidRPr="00566E0F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kern w:val="0"/>
          <w:sz w:val="28"/>
          <w:szCs w:val="28"/>
        </w:rPr>
        <w:t>4）复试</w:t>
      </w:r>
      <w:r w:rsidR="00022C01">
        <w:rPr>
          <w:rFonts w:ascii="宋体" w:eastAsia="宋体" w:hAnsi="宋体" w:cs="宋体" w:hint="eastAsia"/>
          <w:kern w:val="0"/>
          <w:sz w:val="28"/>
          <w:szCs w:val="28"/>
        </w:rPr>
        <w:t>各科</w:t>
      </w:r>
      <w:r w:rsidRPr="00566E0F">
        <w:rPr>
          <w:rFonts w:ascii="宋体" w:eastAsia="宋体" w:hAnsi="宋体" w:cs="宋体"/>
          <w:kern w:val="0"/>
          <w:sz w:val="28"/>
          <w:szCs w:val="28"/>
        </w:rPr>
        <w:t>成绩</w:t>
      </w:r>
      <w:r w:rsidR="00022C01">
        <w:rPr>
          <w:rFonts w:ascii="宋体" w:eastAsia="宋体" w:hAnsi="宋体" w:cs="宋体" w:hint="eastAsia"/>
          <w:kern w:val="0"/>
          <w:sz w:val="28"/>
          <w:szCs w:val="28"/>
        </w:rPr>
        <w:t>及格</w:t>
      </w:r>
      <w:r w:rsidRPr="00566E0F">
        <w:rPr>
          <w:rFonts w:ascii="宋体" w:eastAsia="宋体" w:hAnsi="宋体" w:cs="宋体"/>
          <w:kern w:val="0"/>
          <w:sz w:val="28"/>
          <w:szCs w:val="28"/>
        </w:rPr>
        <w:t>，且未被原报考导师录取；</w:t>
      </w:r>
    </w:p>
    <w:p w:rsidR="00566E0F" w:rsidRPr="00566E0F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kern w:val="0"/>
          <w:sz w:val="28"/>
          <w:szCs w:val="28"/>
        </w:rPr>
        <w:t>5）在同一专业内部调剂，在本专业所有复试合格并且愿意接受调剂的考生中，按照</w:t>
      </w:r>
      <w:r w:rsidR="00A26F17">
        <w:rPr>
          <w:rFonts w:ascii="宋体" w:eastAsia="宋体" w:hAnsi="宋体" w:cs="宋体" w:hint="eastAsia"/>
          <w:kern w:val="0"/>
          <w:sz w:val="28"/>
          <w:szCs w:val="28"/>
        </w:rPr>
        <w:t>复试总</w:t>
      </w:r>
      <w:r w:rsidRPr="00566E0F">
        <w:rPr>
          <w:rFonts w:ascii="宋体" w:eastAsia="宋体" w:hAnsi="宋体" w:cs="宋体"/>
          <w:kern w:val="0"/>
          <w:sz w:val="28"/>
          <w:szCs w:val="28"/>
        </w:rPr>
        <w:t>成绩从高到低择优录取；</w:t>
      </w:r>
      <w:bookmarkStart w:id="0" w:name="_GoBack"/>
      <w:bookmarkEnd w:id="0"/>
    </w:p>
    <w:p w:rsidR="00566E0F" w:rsidRPr="00566E0F" w:rsidRDefault="00566E0F" w:rsidP="008753C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kern w:val="0"/>
          <w:sz w:val="28"/>
          <w:szCs w:val="28"/>
        </w:rPr>
        <w:t>6）涉及不同专业之间的调出和调入，如果复试科目不同，则需要重新组织调剂复试，并按照调剂</w:t>
      </w:r>
      <w:proofErr w:type="gramStart"/>
      <w:r w:rsidR="00A26F17">
        <w:rPr>
          <w:rFonts w:ascii="宋体" w:eastAsia="宋体" w:hAnsi="宋体" w:cs="宋体" w:hint="eastAsia"/>
          <w:kern w:val="0"/>
          <w:sz w:val="28"/>
          <w:szCs w:val="28"/>
        </w:rPr>
        <w:t>复试总</w:t>
      </w:r>
      <w:proofErr w:type="gramEnd"/>
      <w:r w:rsidRPr="00566E0F">
        <w:rPr>
          <w:rFonts w:ascii="宋体" w:eastAsia="宋体" w:hAnsi="宋体" w:cs="宋体"/>
          <w:kern w:val="0"/>
          <w:sz w:val="28"/>
          <w:szCs w:val="28"/>
        </w:rPr>
        <w:t>加权成绩择优录取。</w:t>
      </w:r>
    </w:p>
    <w:p w:rsidR="00566E0F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566E0F">
        <w:rPr>
          <w:rFonts w:ascii="宋体" w:eastAsia="宋体" w:hAnsi="宋体" w:cs="宋体"/>
          <w:kern w:val="0"/>
          <w:sz w:val="28"/>
          <w:szCs w:val="28"/>
        </w:rPr>
        <w:t>7</w:t>
      </w:r>
      <w:r w:rsidRPr="00566E0F">
        <w:rPr>
          <w:rFonts w:ascii="宋体" w:eastAsia="宋体" w:hAnsi="宋体" w:cs="宋体" w:hint="eastAsia"/>
          <w:kern w:val="0"/>
          <w:sz w:val="28"/>
          <w:szCs w:val="28"/>
        </w:rPr>
        <w:t>）本院不接受</w:t>
      </w: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报考外院或外校的各类考生的调剂申请。</w:t>
      </w:r>
    </w:p>
    <w:p w:rsidR="001E7BD9" w:rsidRPr="00566E0F" w:rsidRDefault="001E7BD9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5.</w:t>
      </w:r>
      <w:r>
        <w:rPr>
          <w:rFonts w:ascii="宋体" w:eastAsia="宋体" w:hAnsi="宋体" w:cs="宋体"/>
          <w:color w:val="323232"/>
          <w:kern w:val="0"/>
          <w:sz w:val="28"/>
          <w:szCs w:val="28"/>
        </w:rPr>
        <w:t xml:space="preserve"> </w:t>
      </w:r>
      <w:r w:rsidR="00DA08B0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经过</w:t>
      </w:r>
      <w:r w:rsidR="00DA08B0">
        <w:rPr>
          <w:rFonts w:ascii="宋体" w:eastAsia="宋体" w:hAnsi="宋体" w:cs="宋体"/>
          <w:color w:val="323232"/>
          <w:kern w:val="0"/>
          <w:sz w:val="28"/>
          <w:szCs w:val="28"/>
        </w:rPr>
        <w:t>上述程序</w:t>
      </w: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确定拟录取名单</w:t>
      </w:r>
      <w:r w:rsidR="00DA08B0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，经</w:t>
      </w: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学院招生工作领导小组审核</w:t>
      </w:r>
      <w:r w:rsidR="00DA08B0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通过后</w:t>
      </w:r>
      <w:r w:rsidR="00DA08B0">
        <w:rPr>
          <w:rFonts w:ascii="宋体" w:eastAsia="宋体" w:hAnsi="宋体" w:cs="宋体"/>
          <w:color w:val="323232"/>
          <w:kern w:val="0"/>
          <w:sz w:val="28"/>
          <w:szCs w:val="28"/>
        </w:rPr>
        <w:t>报</w:t>
      </w: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学校研究生院，最终以学校研究生院公布为准。</w:t>
      </w:r>
    </w:p>
    <w:p w:rsidR="00566E0F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b/>
          <w:color w:val="323232"/>
          <w:kern w:val="0"/>
          <w:sz w:val="28"/>
          <w:szCs w:val="28"/>
        </w:rPr>
        <w:lastRenderedPageBreak/>
        <w:t>第</w:t>
      </w:r>
      <w:r w:rsidR="00916963">
        <w:rPr>
          <w:rFonts w:ascii="宋体" w:eastAsia="宋体" w:hAnsi="宋体" w:cs="宋体" w:hint="eastAsia"/>
          <w:b/>
          <w:color w:val="323232"/>
          <w:kern w:val="0"/>
          <w:sz w:val="28"/>
          <w:szCs w:val="28"/>
        </w:rPr>
        <w:t>六</w:t>
      </w:r>
      <w:r w:rsidRPr="00566E0F">
        <w:rPr>
          <w:rFonts w:ascii="宋体" w:eastAsia="宋体" w:hAnsi="宋体" w:cs="宋体" w:hint="eastAsia"/>
          <w:b/>
          <w:color w:val="323232"/>
          <w:kern w:val="0"/>
          <w:sz w:val="28"/>
          <w:szCs w:val="28"/>
        </w:rPr>
        <w:t xml:space="preserve">条 </w:t>
      </w: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复试</w:t>
      </w:r>
      <w:r w:rsidRPr="00566E0F">
        <w:rPr>
          <w:rFonts w:ascii="宋体" w:eastAsia="宋体" w:hAnsi="宋体" w:cs="宋体"/>
          <w:color w:val="323232"/>
          <w:kern w:val="0"/>
          <w:sz w:val="28"/>
          <w:szCs w:val="28"/>
        </w:rPr>
        <w:t>不合格者不予录取。</w:t>
      </w: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复试期间发现考生不符合报考条件、或替考、或政治思想道德状况不符合录取要求、或弄虚作假的，或学术不端的，视为复试不合格，不予录取。</w:t>
      </w:r>
    </w:p>
    <w:p w:rsidR="00916963" w:rsidRPr="00566E0F" w:rsidRDefault="00916963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950241">
        <w:rPr>
          <w:rFonts w:ascii="宋体" w:eastAsia="宋体" w:hAnsi="宋体" w:cs="宋体" w:hint="eastAsia"/>
          <w:b/>
          <w:color w:val="323232"/>
          <w:kern w:val="0"/>
          <w:sz w:val="28"/>
          <w:szCs w:val="28"/>
        </w:rPr>
        <w:t>第七条</w:t>
      </w:r>
      <w:r w:rsidR="0053650B" w:rsidRPr="00950241">
        <w:rPr>
          <w:rFonts w:ascii="宋体" w:eastAsia="宋体" w:hAnsi="宋体" w:cs="宋体" w:hint="eastAsia"/>
          <w:b/>
          <w:color w:val="323232"/>
          <w:kern w:val="0"/>
          <w:sz w:val="28"/>
          <w:szCs w:val="28"/>
        </w:rPr>
        <w:t xml:space="preserve"> </w:t>
      </w:r>
      <w:r w:rsidR="002E6A7B"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对在</w:t>
      </w:r>
      <w:r w:rsidR="0053650B"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申请</w:t>
      </w:r>
      <w:r w:rsidR="0053650B" w:rsidRPr="00950241">
        <w:rPr>
          <w:rFonts w:ascii="宋体" w:eastAsia="宋体" w:hAnsi="宋体" w:cs="宋体"/>
          <w:color w:val="323232"/>
          <w:kern w:val="0"/>
          <w:sz w:val="28"/>
          <w:szCs w:val="28"/>
        </w:rPr>
        <w:t>审核和复试</w:t>
      </w:r>
      <w:r w:rsidR="002E6A7B" w:rsidRPr="00950241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过程中，违反诚信、规范应试相关规定者，无论何时，一经发现，将取消成绩或录取资格，触犯法律法规的，按有关法律法规报司法机关处理。</w:t>
      </w:r>
    </w:p>
    <w:p w:rsidR="00566E0F" w:rsidRPr="00566E0F" w:rsidRDefault="00566E0F" w:rsidP="008753CA">
      <w:pPr>
        <w:widowControl/>
        <w:shd w:val="clear" w:color="auto" w:fill="FFFFFF"/>
        <w:spacing w:line="360" w:lineRule="auto"/>
        <w:ind w:firstLine="422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566E0F">
        <w:rPr>
          <w:rFonts w:ascii="宋体" w:eastAsia="宋体" w:hAnsi="宋体" w:cs="宋体" w:hint="eastAsia"/>
          <w:b/>
          <w:color w:val="323232"/>
          <w:kern w:val="0"/>
          <w:sz w:val="28"/>
          <w:szCs w:val="28"/>
        </w:rPr>
        <w:t>第八条 </w:t>
      </w:r>
      <w:r w:rsidRPr="00566E0F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其他未尽事宜按照研究生院相关规定执行。本办法自颁布之日起生效，由中国人民大学经济学院负责解释。</w:t>
      </w:r>
    </w:p>
    <w:p w:rsidR="00566E0F" w:rsidRPr="00566E0F" w:rsidRDefault="00566E0F" w:rsidP="008753CA">
      <w:pPr>
        <w:widowControl/>
        <w:spacing w:before="100" w:beforeAutospacing="1" w:after="100" w:afterAutospacing="1" w:line="360" w:lineRule="auto"/>
        <w:ind w:firstLine="48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566E0F">
        <w:rPr>
          <w:rFonts w:ascii="宋体" w:eastAsia="宋体" w:hAnsi="宋体" w:cs="宋体"/>
          <w:kern w:val="0"/>
          <w:sz w:val="28"/>
          <w:szCs w:val="28"/>
        </w:rPr>
        <w:t>2021年2月21日</w:t>
      </w:r>
    </w:p>
    <w:p w:rsidR="00EB428E" w:rsidRDefault="00EB428E" w:rsidP="008753CA">
      <w:pPr>
        <w:spacing w:line="360" w:lineRule="auto"/>
      </w:pPr>
    </w:p>
    <w:sectPr w:rsidR="00EB4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4C" w:rsidRDefault="00F04D4C" w:rsidP="00950241">
      <w:r>
        <w:separator/>
      </w:r>
    </w:p>
  </w:endnote>
  <w:endnote w:type="continuationSeparator" w:id="0">
    <w:p w:rsidR="00F04D4C" w:rsidRDefault="00F04D4C" w:rsidP="0095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4C" w:rsidRDefault="00F04D4C" w:rsidP="00950241">
      <w:r>
        <w:separator/>
      </w:r>
    </w:p>
  </w:footnote>
  <w:footnote w:type="continuationSeparator" w:id="0">
    <w:p w:rsidR="00F04D4C" w:rsidRDefault="00F04D4C" w:rsidP="0095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0F"/>
    <w:rsid w:val="00022C01"/>
    <w:rsid w:val="001C0971"/>
    <w:rsid w:val="001E7BD9"/>
    <w:rsid w:val="002E6A7B"/>
    <w:rsid w:val="00343642"/>
    <w:rsid w:val="003E5895"/>
    <w:rsid w:val="0053650B"/>
    <w:rsid w:val="00566E0F"/>
    <w:rsid w:val="007F6D05"/>
    <w:rsid w:val="00811AF2"/>
    <w:rsid w:val="00821160"/>
    <w:rsid w:val="008753CA"/>
    <w:rsid w:val="008F7E54"/>
    <w:rsid w:val="00916963"/>
    <w:rsid w:val="00933358"/>
    <w:rsid w:val="00950241"/>
    <w:rsid w:val="009D34FA"/>
    <w:rsid w:val="009F15E4"/>
    <w:rsid w:val="00A26F17"/>
    <w:rsid w:val="00AB001D"/>
    <w:rsid w:val="00AB5567"/>
    <w:rsid w:val="00AC1C87"/>
    <w:rsid w:val="00C11D77"/>
    <w:rsid w:val="00C4042E"/>
    <w:rsid w:val="00D1636F"/>
    <w:rsid w:val="00DA08B0"/>
    <w:rsid w:val="00DB62ED"/>
    <w:rsid w:val="00E947B2"/>
    <w:rsid w:val="00EB428E"/>
    <w:rsid w:val="00F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2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02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02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2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02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0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RUC&amp;CRPE</dc:creator>
  <cp:keywords/>
  <dc:description/>
  <cp:lastModifiedBy>陆美贺</cp:lastModifiedBy>
  <cp:revision>23</cp:revision>
  <dcterms:created xsi:type="dcterms:W3CDTF">2021-02-20T02:19:00Z</dcterms:created>
  <dcterms:modified xsi:type="dcterms:W3CDTF">2021-02-24T03:23:00Z</dcterms:modified>
</cp:coreProperties>
</file>